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B" w:rsidRDefault="005630DB" w:rsidP="005630DB">
      <w:pPr>
        <w:ind w:firstLine="709"/>
        <w:jc w:val="center"/>
        <w:rPr>
          <w:b/>
          <w:i/>
          <w:sz w:val="36"/>
          <w:szCs w:val="36"/>
        </w:rPr>
      </w:pPr>
      <w:r w:rsidRPr="005630DB">
        <w:rPr>
          <w:b/>
          <w:i/>
          <w:sz w:val="36"/>
          <w:szCs w:val="36"/>
        </w:rPr>
        <w:t xml:space="preserve">Возрастные особенности </w:t>
      </w:r>
      <w:proofErr w:type="gramStart"/>
      <w:r w:rsidRPr="005630DB">
        <w:rPr>
          <w:b/>
          <w:i/>
          <w:sz w:val="36"/>
          <w:szCs w:val="36"/>
        </w:rPr>
        <w:t xml:space="preserve">детей </w:t>
      </w:r>
      <w:r w:rsidRPr="005630DB">
        <w:rPr>
          <w:b/>
          <w:i/>
          <w:sz w:val="36"/>
          <w:szCs w:val="36"/>
        </w:rPr>
        <w:t xml:space="preserve"> от</w:t>
      </w:r>
      <w:proofErr w:type="gramEnd"/>
      <w:r w:rsidRPr="005630DB">
        <w:rPr>
          <w:b/>
          <w:i/>
          <w:sz w:val="36"/>
          <w:szCs w:val="36"/>
        </w:rPr>
        <w:t xml:space="preserve"> 5 до 6 лет (старшая группа)</w:t>
      </w:r>
    </w:p>
    <w:p w:rsidR="005630DB" w:rsidRPr="005630DB" w:rsidRDefault="005630DB" w:rsidP="005630DB">
      <w:pPr>
        <w:ind w:firstLine="709"/>
        <w:jc w:val="center"/>
        <w:rPr>
          <w:b/>
          <w:i/>
          <w:sz w:val="36"/>
          <w:szCs w:val="36"/>
        </w:rPr>
      </w:pPr>
    </w:p>
    <w:p w:rsidR="005630DB" w:rsidRDefault="005630DB" w:rsidP="005630DB">
      <w:pPr>
        <w:ind w:firstLine="709"/>
        <w:jc w:val="both"/>
      </w:pPr>
      <w: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</w:t>
      </w:r>
      <w:proofErr w:type="gramStart"/>
      <w:r>
        <w:t>интонационно  взятой</w:t>
      </w:r>
      <w:proofErr w:type="gramEnd"/>
      <w:r>
        <w:t xml:space="preserve">  роли.  </w:t>
      </w:r>
      <w:proofErr w:type="gramStart"/>
      <w:r>
        <w:t>Речь,  сопровождающая</w:t>
      </w:r>
      <w:proofErr w:type="gramEnd"/>
      <w:r>
        <w:t xml:space="preserve">  реальные  отношения  детей, отличается от ролевой речи. Дети начинают осваивать социальные отношения и понимать подчиненность позиций в различных видах деятельности </w:t>
      </w:r>
      <w:proofErr w:type="gramStart"/>
      <w:r>
        <w:t>взрослых,  одни</w:t>
      </w:r>
      <w:proofErr w:type="gramEnd"/>
      <w:r>
        <w:t xml:space="preserve">  роли  становятся  для  них  более  привлекательными,  чем другие. При распределении ролей могут возникать конфликты, связанные с субо</w:t>
      </w:r>
      <w:bookmarkStart w:id="0" w:name="_GoBack"/>
      <w:bookmarkEnd w:id="0"/>
      <w:r>
        <w:t>рдинацией ролевого поведения. Наблюдается организация игрового пространства, в котором выделяются смысловой «центр» и «периферия». (</w:t>
      </w:r>
      <w:proofErr w:type="gramStart"/>
      <w:r>
        <w:t>В  игре</w:t>
      </w:r>
      <w:proofErr w:type="gramEnd"/>
      <w:r>
        <w:t xml:space="preserve">  «Больница»  таким  центром  оказывается  кабинет  врача,  в  игре «Парикмахерская» - зал стрижки, а зал ожидания выступает в качестве периферии  игрового  пространства.)  </w:t>
      </w:r>
      <w:proofErr w:type="gramStart"/>
      <w:r>
        <w:t>Действия  детей</w:t>
      </w:r>
      <w:proofErr w:type="gramEnd"/>
      <w:r>
        <w:t xml:space="preserve">  в  играх  становятся разнообразными.</w:t>
      </w:r>
    </w:p>
    <w:p w:rsidR="005630DB" w:rsidRDefault="005630DB" w:rsidP="005630DB">
      <w:pPr>
        <w:ind w:firstLine="709"/>
        <w:jc w:val="both"/>
      </w:pPr>
      <w:r>
        <w:t xml:space="preserve">Развивается изобразительная деятельность детей. Это возраст </w:t>
      </w:r>
      <w:proofErr w:type="gramStart"/>
      <w:r>
        <w:t>наиболее  активного</w:t>
      </w:r>
      <w:proofErr w:type="gramEnd"/>
      <w:r>
        <w:t xml:space="preserve">  рисования.  </w:t>
      </w:r>
      <w:proofErr w:type="gramStart"/>
      <w:r>
        <w:t>В  течение</w:t>
      </w:r>
      <w:proofErr w:type="gramEnd"/>
      <w:r>
        <w:t xml:space="preserve">  года  дети  способны  создать 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</w:t>
      </w:r>
      <w:proofErr w:type="gramStart"/>
      <w:r>
        <w:t>схематичные  изображения</w:t>
      </w:r>
      <w:proofErr w:type="gramEnd"/>
      <w:r>
        <w:t xml:space="preserve">  различных  объектов,  но  могут  отличаться оригинальностью  композиционного  решения,  передавать  статичные  и динамичные  отношения.  </w:t>
      </w:r>
      <w:proofErr w:type="gramStart"/>
      <w:r>
        <w:t>Рисунки  приобретают</w:t>
      </w:r>
      <w:proofErr w:type="gramEnd"/>
      <w:r>
        <w:t xml:space="preserve">  сюжетный  характер; достаточно  часто  встречаются  многократно  повторяющиеся  сюжеты  с небольшими или, напротив, существенными изменениями. Изображение человека становится более детализированным и пропорциональным. По </w:t>
      </w:r>
      <w:proofErr w:type="gramStart"/>
      <w:r>
        <w:t>рисунку  можно</w:t>
      </w:r>
      <w:proofErr w:type="gramEnd"/>
      <w:r>
        <w:t xml:space="preserve">  судить  о  половой  принадлежности  и  эмоциональном состоянии изображенного человека.</w:t>
      </w:r>
    </w:p>
    <w:p w:rsidR="005630DB" w:rsidRDefault="005630DB" w:rsidP="005630DB">
      <w:pPr>
        <w:ind w:firstLine="709"/>
        <w:jc w:val="both"/>
      </w:pPr>
      <w:proofErr w:type="gramStart"/>
      <w:r>
        <w:t>Конструирование  характеризуется</w:t>
      </w:r>
      <w:proofErr w:type="gramEnd"/>
      <w:r>
        <w:t xml:space="preserve">  умением  анализировать 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</w:t>
      </w:r>
      <w:proofErr w:type="gramStart"/>
      <w:r>
        <w:t>способом  обследования</w:t>
      </w:r>
      <w:proofErr w:type="gramEnd"/>
      <w:r>
        <w:t xml:space="preserve">  образца. </w:t>
      </w:r>
      <w:proofErr w:type="gramStart"/>
      <w:r>
        <w:t>Дети  способны</w:t>
      </w:r>
      <w:proofErr w:type="gramEnd"/>
      <w:r>
        <w:t xml:space="preserve">  выделять 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5630DB" w:rsidRDefault="005630DB" w:rsidP="005630DB">
      <w:pPr>
        <w:ind w:firstLine="709"/>
        <w:jc w:val="both"/>
      </w:pPr>
      <w: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5630DB" w:rsidRDefault="005630DB" w:rsidP="005630DB">
      <w:pPr>
        <w:ind w:firstLine="709"/>
        <w:jc w:val="both"/>
      </w:pPr>
      <w:r>
        <w:t xml:space="preserve">Продолжает совершенствоваться восприятие цвета, формы и </w:t>
      </w:r>
      <w:proofErr w:type="gramStart"/>
      <w:r>
        <w:t>величины,  строения</w:t>
      </w:r>
      <w:proofErr w:type="gramEnd"/>
      <w:r>
        <w:t xml:space="preserve">  предметов;  систематизируются  представления  детей. 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</w:t>
      </w:r>
    </w:p>
    <w:p w:rsidR="005630DB" w:rsidRDefault="005630DB" w:rsidP="005630DB">
      <w:pPr>
        <w:ind w:firstLine="709"/>
        <w:jc w:val="both"/>
      </w:pPr>
      <w:proofErr w:type="gramStart"/>
      <w:r>
        <w:t>Однако  дети</w:t>
      </w:r>
      <w:proofErr w:type="gramEnd"/>
      <w:r>
        <w:t xml:space="preserve">  могут  испытывать  трудности  при  анализе  пространственного  положения  объектов,  если  сталкиваются  с 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630DB" w:rsidRDefault="005630DB" w:rsidP="005630DB">
      <w:pPr>
        <w:ind w:firstLine="709"/>
        <w:jc w:val="both"/>
      </w:pPr>
      <w:proofErr w:type="gramStart"/>
      <w:r>
        <w:lastRenderedPageBreak/>
        <w:t>В  старшем</w:t>
      </w:r>
      <w:proofErr w:type="gramEnd"/>
      <w:r>
        <w:t xml:space="preserve">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</w:t>
      </w:r>
      <w:proofErr w:type="gramStart"/>
      <w:r>
        <w:t>адекватные  мыслительные</w:t>
      </w:r>
      <w:proofErr w:type="gramEnd"/>
      <w:r>
        <w:t xml:space="preserve">  средства.  Среди  них  можно  выделить  схематизированные представления, которые возникают в процессе наглядного моделирования; комплексные представления, отражающие представления детей  о  системе  признаков,  которыми  могут  обладать  объекты,  а  также представления, отражающие стадии преобразования различных объектов и  явлений  (представления  о  цикличности  изменений):  представления о смене времен года, дня и ночи, об увеличении и уменьшении объектов в  результате  различных  воздействий,  представления  о  развитии  и  т. д. Кроме того, продолжают совершенствоваться обобщения, что является основой  словесно-логического  мышления.  </w:t>
      </w:r>
      <w:proofErr w:type="gramStart"/>
      <w:r>
        <w:t>В  дошкольном</w:t>
      </w:r>
      <w:proofErr w:type="gramEnd"/>
      <w:r>
        <w:t xml:space="preserve">  возрасте  у детей еще отсутствуют представления о классах объектов. Дети группируют объекты по признакам, которые могут изменяться, однако начинают </w:t>
      </w:r>
      <w:proofErr w:type="gramStart"/>
      <w:r>
        <w:t>формироваться  операции</w:t>
      </w:r>
      <w:proofErr w:type="gramEnd"/>
      <w:r>
        <w:t xml:space="preserve">  логического  сложения  и  умножения  классов. </w:t>
      </w:r>
      <w:proofErr w:type="gramStart"/>
      <w:r>
        <w:t>Так,  например</w:t>
      </w:r>
      <w:proofErr w:type="gramEnd"/>
      <w:r>
        <w:t>,  старшие  дошкольники  при  группировке  объектов  могут учитывать два признака: цвет и форму (материал) и т. д.</w:t>
      </w:r>
    </w:p>
    <w:p w:rsidR="005630DB" w:rsidRDefault="005630DB" w:rsidP="005630DB">
      <w:pPr>
        <w:ind w:firstLine="709"/>
        <w:jc w:val="both"/>
      </w:pPr>
      <w: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5630DB" w:rsidRDefault="005630DB" w:rsidP="005630DB">
      <w:pPr>
        <w:ind w:firstLine="709"/>
        <w:jc w:val="both"/>
      </w:pPr>
      <w: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5630DB" w:rsidRDefault="005630DB" w:rsidP="005630DB">
      <w:pPr>
        <w:ind w:firstLine="709"/>
        <w:jc w:val="both"/>
      </w:pPr>
      <w:r>
        <w:t>Воображение будет активно развиваться лишь при условии проведения специальной работы по его активизации.</w:t>
      </w:r>
    </w:p>
    <w:p w:rsidR="005630DB" w:rsidRDefault="005630DB" w:rsidP="005630DB">
      <w:pPr>
        <w:ind w:firstLine="709"/>
        <w:jc w:val="both"/>
      </w:pPr>
      <w: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</w:t>
      </w:r>
      <w:proofErr w:type="gramStart"/>
      <w:r>
        <w:t>Дети  могут</w:t>
      </w:r>
      <w:proofErr w:type="gramEnd"/>
      <w:r>
        <w:t xml:space="preserve">  правильно  воспроизводить  шипящие,  свистящие  и 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5630DB" w:rsidRDefault="005630DB" w:rsidP="005630DB">
      <w:pPr>
        <w:ind w:firstLine="709"/>
        <w:jc w:val="both"/>
      </w:pPr>
      <w:proofErr w:type="gramStart"/>
      <w:r>
        <w:t>Совершенствуется  грамматический</w:t>
      </w:r>
      <w:proofErr w:type="gramEnd"/>
      <w:r>
        <w:t xml:space="preserve">  строй  речи.  </w:t>
      </w:r>
      <w:proofErr w:type="gramStart"/>
      <w:r>
        <w:t>Дети  используют</w:t>
      </w:r>
      <w:proofErr w:type="gramEnd"/>
      <w:r>
        <w:t xml:space="preserve">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630DB" w:rsidRDefault="005630DB" w:rsidP="005630DB">
      <w:pPr>
        <w:ind w:firstLine="709"/>
        <w:jc w:val="both"/>
      </w:pPr>
      <w: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630DB" w:rsidRDefault="005630DB" w:rsidP="005630DB">
      <w:pPr>
        <w:ind w:firstLine="709"/>
        <w:jc w:val="both"/>
      </w:pPr>
      <w:proofErr w:type="gramStart"/>
      <w:r>
        <w:t>Достижения  этого</w:t>
      </w:r>
      <w:proofErr w:type="gramEnd"/>
      <w:r>
        <w:t xml:space="preserve">  возраста  характеризуются  распределением 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 образца;  усвоением  обобщенных  способов  изображения предметов одинаковой формы.</w:t>
      </w:r>
    </w:p>
    <w:p w:rsidR="005630DB" w:rsidRDefault="005630DB" w:rsidP="005630DB">
      <w:pPr>
        <w:ind w:firstLine="709"/>
        <w:jc w:val="both"/>
      </w:pPr>
      <w:r>
        <w:t xml:space="preserve">Восприятие в этом возрасте характеризуется анализом сложных форм </w:t>
      </w:r>
      <w:proofErr w:type="gramStart"/>
      <w:r>
        <w:t>объектов;  развитие</w:t>
      </w:r>
      <w:proofErr w:type="gramEnd"/>
      <w:r>
        <w:t xml:space="preserve">  мышления  сопровождается  освоением  мыслительных средств  (схематизированные  представления,  комплексные  представления, представления  о  цикличности  изменений);  развиваются  умение  обобщать, причинное мышление, воображение, произвольное внимание, речь, образ Я.</w:t>
      </w:r>
    </w:p>
    <w:p w:rsidR="00181C63" w:rsidRDefault="00181C63"/>
    <w:sectPr w:rsidR="0018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6"/>
    <w:rsid w:val="00002036"/>
    <w:rsid w:val="00181C63"/>
    <w:rsid w:val="005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D8A4"/>
  <w15:chartTrackingRefBased/>
  <w15:docId w15:val="{557152FE-55BF-4542-B52C-2839087A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2019-09-24T07:07:00Z</dcterms:created>
  <dcterms:modified xsi:type="dcterms:W3CDTF">2019-09-24T07:11:00Z</dcterms:modified>
</cp:coreProperties>
</file>