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45" w:rsidRDefault="002D6F45" w:rsidP="00BC6A89">
      <w:pPr>
        <w:jc w:val="center"/>
        <w:rPr>
          <w:rFonts w:ascii="Times New Roman" w:hAnsi="Times New Roman" w:cs="Times New Roman"/>
          <w:color w:val="FF000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F3CDFD" wp14:editId="35324CB6">
            <wp:simplePos x="0" y="0"/>
            <wp:positionH relativeFrom="margin">
              <wp:posOffset>-704850</wp:posOffset>
            </wp:positionH>
            <wp:positionV relativeFrom="margin">
              <wp:posOffset>152400</wp:posOffset>
            </wp:positionV>
            <wp:extent cx="2428875" cy="1821180"/>
            <wp:effectExtent l="0" t="0" r="9525" b="7620"/>
            <wp:wrapSquare wrapText="bothSides"/>
            <wp:docPr id="1" name="Рисунок 1" descr="http://theteachersdigest.com/wp-content/uploads/2014/07/shutterstock-153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teachersdigest.com/wp-content/uploads/2014/07/shutterstock-153-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C6A89" w:rsidRPr="00BC6A89" w:rsidRDefault="00BC6A89" w:rsidP="00BC6A89">
      <w:pPr>
        <w:jc w:val="center"/>
        <w:rPr>
          <w:rFonts w:ascii="Times New Roman" w:hAnsi="Times New Roman" w:cs="Times New Roman"/>
          <w:color w:val="FF0000"/>
        </w:rPr>
      </w:pPr>
      <w:r w:rsidRPr="00BC6A89">
        <w:rPr>
          <w:rFonts w:ascii="Times New Roman" w:hAnsi="Times New Roman" w:cs="Times New Roman"/>
          <w:color w:val="FF0000"/>
        </w:rPr>
        <w:t>ЧТО ДЕЛАТЬ, ЕСЛИ РЕБЕНКА</w:t>
      </w:r>
    </w:p>
    <w:p w:rsidR="00BC6A89" w:rsidRPr="00BC6A89" w:rsidRDefault="00BC6A89" w:rsidP="00BC6A89">
      <w:pPr>
        <w:jc w:val="center"/>
        <w:rPr>
          <w:rFonts w:ascii="Times New Roman" w:hAnsi="Times New Roman" w:cs="Times New Roman"/>
          <w:color w:val="2F5496" w:themeColor="accent5" w:themeShade="BF"/>
        </w:rPr>
      </w:pPr>
      <w:r w:rsidRPr="00BC6A89">
        <w:rPr>
          <w:rFonts w:ascii="Times New Roman" w:hAnsi="Times New Roman" w:cs="Times New Roman"/>
          <w:color w:val="2F5496" w:themeColor="accent5" w:themeShade="BF"/>
        </w:rPr>
        <w:t>«НЕ ОТОРВАТЬ» ОТ ТЕЛЕВИЗОРА</w:t>
      </w:r>
    </w:p>
    <w:p w:rsidR="00BC6A89" w:rsidRPr="00BC6A89" w:rsidRDefault="00BC6A89" w:rsidP="00BC6A89">
      <w:pPr>
        <w:ind w:firstLine="851"/>
        <w:jc w:val="both"/>
        <w:rPr>
          <w:rFonts w:ascii="Times New Roman" w:hAnsi="Times New Roman" w:cs="Times New Roman"/>
          <w:color w:val="2F5496" w:themeColor="accent5" w:themeShade="BF"/>
        </w:rPr>
      </w:pPr>
      <w:r w:rsidRPr="00BC6A89">
        <w:rPr>
          <w:rFonts w:ascii="Times New Roman" w:hAnsi="Times New Roman" w:cs="Times New Roman"/>
          <w:color w:val="2F5496" w:themeColor="accent5" w:themeShade="BF"/>
        </w:rPr>
        <w:t>Иногда полуторагодовалые-двухлетние дети могут часами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просиживать у телевизора. Их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привлекает, завораживает движе</w:t>
      </w:r>
      <w:r w:rsidRPr="00BC6A89">
        <w:rPr>
          <w:rFonts w:ascii="Times New Roman" w:hAnsi="Times New Roman" w:cs="Times New Roman"/>
          <w:color w:val="2F5496" w:themeColor="accent5" w:themeShade="BF"/>
        </w:rPr>
        <w:t>ние, мелькание на экране, они с удовольствием узнают уже знакомых героев сказок и даже в</w:t>
      </w:r>
      <w:r w:rsidRPr="00BC6A89">
        <w:rPr>
          <w:rFonts w:ascii="Times New Roman" w:hAnsi="Times New Roman" w:cs="Times New Roman"/>
          <w:color w:val="2F5496" w:themeColor="accent5" w:themeShade="BF"/>
        </w:rPr>
        <w:t>зрослых сериалов. Многие родите</w:t>
      </w:r>
      <w:r w:rsidRPr="00BC6A89">
        <w:rPr>
          <w:rFonts w:ascii="Times New Roman" w:hAnsi="Times New Roman" w:cs="Times New Roman"/>
          <w:color w:val="2F5496" w:themeColor="accent5" w:themeShade="BF"/>
        </w:rPr>
        <w:t>ли тревожатся по этому поводу, приходят на прием к психологам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за советом, что же делать, чтобы отучить малыша от этой «пагубной» привычки</w:t>
      </w:r>
      <w:r w:rsidRPr="00BC6A89">
        <w:rPr>
          <w:rFonts w:ascii="Times New Roman" w:hAnsi="Times New Roman" w:cs="Times New Roman"/>
          <w:color w:val="2F5496" w:themeColor="accent5" w:themeShade="BF"/>
        </w:rPr>
        <w:t>.</w:t>
      </w:r>
    </w:p>
    <w:p w:rsidR="00BC6A89" w:rsidRPr="00BC6A89" w:rsidRDefault="00BC6A89" w:rsidP="00BC6A89">
      <w:pPr>
        <w:ind w:firstLine="851"/>
        <w:jc w:val="both"/>
        <w:rPr>
          <w:rFonts w:ascii="Times New Roman" w:hAnsi="Times New Roman" w:cs="Times New Roman"/>
          <w:color w:val="2F5496" w:themeColor="accent5" w:themeShade="BF"/>
        </w:rPr>
      </w:pPr>
      <w:r w:rsidRPr="00BC6A89">
        <w:rPr>
          <w:rFonts w:ascii="Times New Roman" w:hAnsi="Times New Roman" w:cs="Times New Roman"/>
          <w:color w:val="2F5496" w:themeColor="accent5" w:themeShade="BF"/>
        </w:rPr>
        <w:t xml:space="preserve"> Конечно</w:t>
      </w:r>
      <w:r w:rsidRPr="00BC6A89">
        <w:rPr>
          <w:rFonts w:ascii="Times New Roman" w:hAnsi="Times New Roman" w:cs="Times New Roman"/>
          <w:color w:val="2F5496" w:themeColor="accent5" w:themeShade="BF"/>
        </w:rPr>
        <w:t>, бесконечное сидение у телевизора может отрицательно сказаться на здоровье ре</w:t>
      </w:r>
      <w:r w:rsidRPr="00BC6A89">
        <w:rPr>
          <w:rFonts w:ascii="Times New Roman" w:hAnsi="Times New Roman" w:cs="Times New Roman"/>
          <w:color w:val="2F5496" w:themeColor="accent5" w:themeShade="BF"/>
        </w:rPr>
        <w:t>бенка, на его поведении, на вза</w:t>
      </w:r>
      <w:r w:rsidRPr="00BC6A89">
        <w:rPr>
          <w:rFonts w:ascii="Times New Roman" w:hAnsi="Times New Roman" w:cs="Times New Roman"/>
          <w:color w:val="2F5496" w:themeColor="accent5" w:themeShade="BF"/>
        </w:rPr>
        <w:t>имоотношениях в семье. Специалисты утверждают, например,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что немало семей распадаетс</w:t>
      </w:r>
      <w:r w:rsidRPr="00BC6A89">
        <w:rPr>
          <w:rFonts w:ascii="Times New Roman" w:hAnsi="Times New Roman" w:cs="Times New Roman"/>
          <w:color w:val="2F5496" w:themeColor="accent5" w:themeShade="BF"/>
        </w:rPr>
        <w:t>я оттого, что семейный ужин, ко</w:t>
      </w:r>
      <w:r w:rsidRPr="00BC6A89">
        <w:rPr>
          <w:rFonts w:ascii="Times New Roman" w:hAnsi="Times New Roman" w:cs="Times New Roman"/>
          <w:color w:val="2F5496" w:themeColor="accent5" w:themeShade="BF"/>
        </w:rPr>
        <w:t>торый еще недавно был симво</w:t>
      </w:r>
      <w:r w:rsidRPr="00BC6A89">
        <w:rPr>
          <w:rFonts w:ascii="Times New Roman" w:hAnsi="Times New Roman" w:cs="Times New Roman"/>
          <w:color w:val="2F5496" w:themeColor="accent5" w:themeShade="BF"/>
        </w:rPr>
        <w:t>лом семейного счастья, с появле</w:t>
      </w:r>
      <w:r w:rsidRPr="00BC6A89">
        <w:rPr>
          <w:rFonts w:ascii="Times New Roman" w:hAnsi="Times New Roman" w:cs="Times New Roman"/>
          <w:color w:val="2F5496" w:themeColor="accent5" w:themeShade="BF"/>
        </w:rPr>
        <w:t>нием телевизора превратился в «кинозал».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Отсутствие общих тем для разговора, глухое недовольство тем,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что включили не тот канал, не тот фильм, не ту передачу, — все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это отнюдь не способствует укреплению семейных уз.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Однако периодические просмотры телевизионных передач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не могут принести так уж много вреда </w:t>
      </w:r>
      <w:r w:rsidRPr="00BC6A89">
        <w:rPr>
          <w:rFonts w:ascii="Times New Roman" w:hAnsi="Times New Roman" w:cs="Times New Roman"/>
          <w:color w:val="2F5496" w:themeColor="accent5" w:themeShade="BF"/>
        </w:rPr>
        <w:t>если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родители заранее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просматривают телевизио</w:t>
      </w:r>
      <w:r w:rsidRPr="00BC6A89">
        <w:rPr>
          <w:rFonts w:ascii="Times New Roman" w:hAnsi="Times New Roman" w:cs="Times New Roman"/>
          <w:color w:val="2F5496" w:themeColor="accent5" w:themeShade="BF"/>
        </w:rPr>
        <w:t>нную программу, выбирают для ре</w:t>
      </w:r>
      <w:r w:rsidRPr="00BC6A89">
        <w:rPr>
          <w:rFonts w:ascii="Times New Roman" w:hAnsi="Times New Roman" w:cs="Times New Roman"/>
          <w:color w:val="2F5496" w:themeColor="accent5" w:themeShade="BF"/>
        </w:rPr>
        <w:t>бенка подходящие передачи, а главное, во время просмотра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находятся рядом с малышом</w:t>
      </w:r>
      <w:r w:rsidRPr="00BC6A89">
        <w:rPr>
          <w:rFonts w:ascii="Times New Roman" w:hAnsi="Times New Roman" w:cs="Times New Roman"/>
          <w:color w:val="2F5496" w:themeColor="accent5" w:themeShade="BF"/>
        </w:rPr>
        <w:t>, телевизор может стать источни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ком интересной информации </w:t>
      </w:r>
      <w:r w:rsidRPr="00BC6A89">
        <w:rPr>
          <w:rFonts w:ascii="Times New Roman" w:hAnsi="Times New Roman" w:cs="Times New Roman"/>
          <w:color w:val="2F5496" w:themeColor="accent5" w:themeShade="BF"/>
        </w:rPr>
        <w:t>и дальнейших контактов с роди</w:t>
      </w:r>
      <w:r w:rsidRPr="00BC6A89">
        <w:rPr>
          <w:rFonts w:ascii="Times New Roman" w:hAnsi="Times New Roman" w:cs="Times New Roman"/>
          <w:color w:val="2F5496" w:themeColor="accent5" w:themeShade="BF"/>
        </w:rPr>
        <w:t>телями. Может быть, пос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ле просмотра передачи родители и </w:t>
      </w:r>
      <w:r w:rsidRPr="00BC6A89">
        <w:rPr>
          <w:rFonts w:ascii="Times New Roman" w:hAnsi="Times New Roman" w:cs="Times New Roman"/>
          <w:color w:val="2F5496" w:themeColor="accent5" w:themeShade="BF"/>
        </w:rPr>
        <w:t>ребенок вместе прочитают книгу по данной теме, сходят на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экскурсию, смастерят подел</w:t>
      </w:r>
      <w:r w:rsidRPr="00BC6A89">
        <w:rPr>
          <w:rFonts w:ascii="Times New Roman" w:hAnsi="Times New Roman" w:cs="Times New Roman"/>
          <w:color w:val="2F5496" w:themeColor="accent5" w:themeShade="BF"/>
        </w:rPr>
        <w:t>ку (например, любимого героя те</w:t>
      </w:r>
      <w:r w:rsidRPr="00BC6A89">
        <w:rPr>
          <w:rFonts w:ascii="Times New Roman" w:hAnsi="Times New Roman" w:cs="Times New Roman"/>
          <w:color w:val="2F5496" w:themeColor="accent5" w:themeShade="BF"/>
        </w:rPr>
        <w:t>левизионной передачи).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Если же ребенок один </w:t>
      </w:r>
      <w:r w:rsidRPr="00BC6A89">
        <w:rPr>
          <w:rFonts w:ascii="Times New Roman" w:hAnsi="Times New Roman" w:cs="Times New Roman"/>
          <w:color w:val="2F5496" w:themeColor="accent5" w:themeShade="BF"/>
        </w:rPr>
        <w:t>часами смотрит телевизор, взрос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лые могут ограничить время </w:t>
      </w:r>
      <w:r w:rsidRPr="00BC6A89">
        <w:rPr>
          <w:rFonts w:ascii="Times New Roman" w:hAnsi="Times New Roman" w:cs="Times New Roman"/>
          <w:color w:val="2F5496" w:themeColor="accent5" w:themeShade="BF"/>
        </w:rPr>
        <w:t>просмотра: твердо сказать ребен</w:t>
      </w:r>
      <w:r w:rsidRPr="00BC6A89">
        <w:rPr>
          <w:rFonts w:ascii="Times New Roman" w:hAnsi="Times New Roman" w:cs="Times New Roman"/>
          <w:color w:val="2F5496" w:themeColor="accent5" w:themeShade="BF"/>
        </w:rPr>
        <w:t>ку, что он будет смотреть т</w:t>
      </w:r>
      <w:r w:rsidRPr="00BC6A89">
        <w:rPr>
          <w:rFonts w:ascii="Times New Roman" w:hAnsi="Times New Roman" w:cs="Times New Roman"/>
          <w:color w:val="2F5496" w:themeColor="accent5" w:themeShade="BF"/>
        </w:rPr>
        <w:t>олько один (или два) мультфильмо</w:t>
      </w:r>
      <w:r w:rsidRPr="00BC6A89">
        <w:rPr>
          <w:rFonts w:ascii="Times New Roman" w:hAnsi="Times New Roman" w:cs="Times New Roman"/>
          <w:color w:val="2F5496" w:themeColor="accent5" w:themeShade="BF"/>
        </w:rPr>
        <w:t>в день. Причем пусть ребено</w:t>
      </w:r>
      <w:r w:rsidRPr="00BC6A89">
        <w:rPr>
          <w:rFonts w:ascii="Times New Roman" w:hAnsi="Times New Roman" w:cs="Times New Roman"/>
          <w:color w:val="2F5496" w:themeColor="accent5" w:themeShade="BF"/>
        </w:rPr>
        <w:t>к сам выберет, что именно он бу</w:t>
      </w:r>
      <w:r w:rsidRPr="00BC6A89">
        <w:rPr>
          <w:rFonts w:ascii="Times New Roman" w:hAnsi="Times New Roman" w:cs="Times New Roman"/>
          <w:color w:val="2F5496" w:themeColor="accent5" w:themeShade="BF"/>
        </w:rPr>
        <w:t>дет смотреть.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Если же малыш сопротивля</w:t>
      </w:r>
      <w:r w:rsidRPr="00BC6A89">
        <w:rPr>
          <w:rFonts w:ascii="Times New Roman" w:hAnsi="Times New Roman" w:cs="Times New Roman"/>
          <w:color w:val="2F5496" w:themeColor="accent5" w:themeShade="BF"/>
        </w:rPr>
        <w:t>ется, не соглашается на ваши ус</w:t>
      </w:r>
      <w:r w:rsidRPr="00BC6A89">
        <w:rPr>
          <w:rFonts w:ascii="Times New Roman" w:hAnsi="Times New Roman" w:cs="Times New Roman"/>
          <w:color w:val="2F5496" w:themeColor="accent5" w:themeShade="BF"/>
        </w:rPr>
        <w:t>ловия, а продолжает капризни</w:t>
      </w:r>
      <w:r w:rsidRPr="00BC6A89">
        <w:rPr>
          <w:rFonts w:ascii="Times New Roman" w:hAnsi="Times New Roman" w:cs="Times New Roman"/>
          <w:color w:val="2F5496" w:themeColor="accent5" w:themeShade="BF"/>
        </w:rPr>
        <w:t>чать и требовать включения теле</w:t>
      </w:r>
      <w:r w:rsidRPr="00BC6A89">
        <w:rPr>
          <w:rFonts w:ascii="Times New Roman" w:hAnsi="Times New Roman" w:cs="Times New Roman"/>
          <w:color w:val="2F5496" w:themeColor="accent5" w:themeShade="BF"/>
        </w:rPr>
        <w:t>визора, предложите ему выбор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: смотреть передачу или поиграть 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с папой в футбол (погулять с </w:t>
      </w:r>
      <w:r w:rsidRPr="00BC6A89">
        <w:rPr>
          <w:rFonts w:ascii="Times New Roman" w:hAnsi="Times New Roman" w:cs="Times New Roman"/>
          <w:color w:val="2F5496" w:themeColor="accent5" w:themeShade="BF"/>
        </w:rPr>
        <w:t>бабушкой, с братом, вымыть с ма</w:t>
      </w:r>
      <w:r w:rsidRPr="00BC6A89">
        <w:rPr>
          <w:rFonts w:ascii="Times New Roman" w:hAnsi="Times New Roman" w:cs="Times New Roman"/>
          <w:color w:val="2F5496" w:themeColor="accent5" w:themeShade="BF"/>
        </w:rPr>
        <w:t>мой посуду, поиграть всей семьей в лото).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</w:p>
    <w:p w:rsidR="00BC6A89" w:rsidRPr="00BC6A89" w:rsidRDefault="00BC6A89" w:rsidP="00BC6A89">
      <w:pPr>
        <w:ind w:firstLine="851"/>
        <w:jc w:val="both"/>
        <w:rPr>
          <w:rFonts w:ascii="Times New Roman" w:hAnsi="Times New Roman" w:cs="Times New Roman"/>
          <w:color w:val="2F5496" w:themeColor="accent5" w:themeShade="BF"/>
        </w:rPr>
      </w:pPr>
      <w:r w:rsidRPr="00BC6A89">
        <w:rPr>
          <w:rFonts w:ascii="Times New Roman" w:hAnsi="Times New Roman" w:cs="Times New Roman"/>
          <w:color w:val="2F5496" w:themeColor="accent5" w:themeShade="BF"/>
        </w:rPr>
        <w:t>Контакты с окружающи</w:t>
      </w:r>
      <w:r w:rsidRPr="00BC6A89">
        <w:rPr>
          <w:rFonts w:ascii="Times New Roman" w:hAnsi="Times New Roman" w:cs="Times New Roman"/>
          <w:color w:val="2F5496" w:themeColor="accent5" w:themeShade="BF"/>
        </w:rPr>
        <w:t>ми людьми гораздо важнее для ре</w:t>
      </w:r>
      <w:r w:rsidRPr="00BC6A89">
        <w:rPr>
          <w:rFonts w:ascii="Times New Roman" w:hAnsi="Times New Roman" w:cs="Times New Roman"/>
          <w:color w:val="2F5496" w:themeColor="accent5" w:themeShade="BF"/>
        </w:rPr>
        <w:t>бенка раннего возраста, чем «чудеса голубого экрана». Поэтому,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как правило, малыш с радостью отказывается от телевизионной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передачи и живо откликается на предложение побыть вместе с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мамой, с папой, конечно, тольк</w:t>
      </w:r>
      <w:r w:rsidRPr="00BC6A89">
        <w:rPr>
          <w:rFonts w:ascii="Times New Roman" w:hAnsi="Times New Roman" w:cs="Times New Roman"/>
          <w:color w:val="2F5496" w:themeColor="accent5" w:themeShade="BF"/>
        </w:rPr>
        <w:t>о в том случае, если в семье ца</w:t>
      </w:r>
      <w:r w:rsidRPr="00BC6A89">
        <w:rPr>
          <w:rFonts w:ascii="Times New Roman" w:hAnsi="Times New Roman" w:cs="Times New Roman"/>
          <w:color w:val="2F5496" w:themeColor="accent5" w:themeShade="BF"/>
        </w:rPr>
        <w:t>рит положительная эмоцион</w:t>
      </w:r>
      <w:r w:rsidRPr="00BC6A89">
        <w:rPr>
          <w:rFonts w:ascii="Times New Roman" w:hAnsi="Times New Roman" w:cs="Times New Roman"/>
          <w:color w:val="2F5496" w:themeColor="accent5" w:themeShade="BF"/>
        </w:rPr>
        <w:t>альная обстановка и налажен кон</w:t>
      </w:r>
      <w:r w:rsidRPr="00BC6A89">
        <w:rPr>
          <w:rFonts w:ascii="Times New Roman" w:hAnsi="Times New Roman" w:cs="Times New Roman"/>
          <w:color w:val="2F5496" w:themeColor="accent5" w:themeShade="BF"/>
        </w:rPr>
        <w:t>такт с ребенком. Тогда, если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ребенок сознательно сделает вы</w:t>
      </w:r>
      <w:r w:rsidRPr="00BC6A89">
        <w:rPr>
          <w:rFonts w:ascii="Times New Roman" w:hAnsi="Times New Roman" w:cs="Times New Roman"/>
          <w:color w:val="2F5496" w:themeColor="accent5" w:themeShade="BF"/>
        </w:rPr>
        <w:t>бор, общение с родителями и другими близкими людьми</w:t>
      </w:r>
      <w:r w:rsidRPr="00BC6A89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BC6A89">
        <w:rPr>
          <w:rFonts w:ascii="Times New Roman" w:hAnsi="Times New Roman" w:cs="Times New Roman"/>
          <w:color w:val="2F5496" w:themeColor="accent5" w:themeShade="BF"/>
        </w:rPr>
        <w:t>принесет ему много счастливых минут и часов.</w:t>
      </w:r>
    </w:p>
    <w:p w:rsidR="00BC6A89" w:rsidRPr="00BC6A89" w:rsidRDefault="00BC6A89" w:rsidP="00BC6A89">
      <w:pPr>
        <w:ind w:firstLine="851"/>
        <w:jc w:val="center"/>
        <w:rPr>
          <w:rFonts w:ascii="Times New Roman" w:hAnsi="Times New Roman" w:cs="Times New Roman"/>
          <w:color w:val="FF0000"/>
          <w:sz w:val="40"/>
        </w:rPr>
      </w:pPr>
      <w:r w:rsidRPr="00BC6A89">
        <w:rPr>
          <w:rFonts w:ascii="Times New Roman" w:hAnsi="Times New Roman" w:cs="Times New Roman"/>
          <w:color w:val="FF0000"/>
          <w:sz w:val="40"/>
        </w:rPr>
        <w:t>ИТАК, если ребенка не «оторвать» от телевизора:</w:t>
      </w:r>
    </w:p>
    <w:p w:rsidR="00BC6A89" w:rsidRPr="00BC6A89" w:rsidRDefault="00BC6A89" w:rsidP="00BC6A89">
      <w:pPr>
        <w:pStyle w:val="a3"/>
        <w:numPr>
          <w:ilvl w:val="0"/>
          <w:numId w:val="3"/>
        </w:numPr>
        <w:jc w:val="both"/>
        <w:rPr>
          <w:rFonts w:ascii="Monotype Corsiva" w:hAnsi="Monotype Corsiva" w:cs="Times New Roman"/>
          <w:color w:val="0070C0"/>
          <w:sz w:val="36"/>
        </w:rPr>
      </w:pPr>
      <w:r w:rsidRPr="00BC6A89">
        <w:rPr>
          <w:rFonts w:ascii="Monotype Corsiva" w:hAnsi="Monotype Corsiva" w:cs="Times New Roman"/>
          <w:color w:val="0070C0"/>
          <w:sz w:val="36"/>
        </w:rPr>
        <w:t>Заранее познакомьтесь с телевизионной программой.</w:t>
      </w:r>
    </w:p>
    <w:p w:rsidR="00BC6A89" w:rsidRPr="00BC6A89" w:rsidRDefault="00BC6A89" w:rsidP="00BC6A89">
      <w:pPr>
        <w:pStyle w:val="a3"/>
        <w:numPr>
          <w:ilvl w:val="0"/>
          <w:numId w:val="3"/>
        </w:numPr>
        <w:jc w:val="both"/>
        <w:rPr>
          <w:rFonts w:ascii="Monotype Corsiva" w:hAnsi="Monotype Corsiva" w:cs="Times New Roman"/>
          <w:color w:val="0070C0"/>
          <w:sz w:val="36"/>
        </w:rPr>
      </w:pPr>
      <w:r w:rsidRPr="00BC6A89">
        <w:rPr>
          <w:rFonts w:ascii="Monotype Corsiva" w:hAnsi="Monotype Corsiva" w:cs="Times New Roman"/>
          <w:color w:val="0070C0"/>
          <w:sz w:val="36"/>
        </w:rPr>
        <w:t>Выберите подходящие для ребенка передачи.</w:t>
      </w:r>
    </w:p>
    <w:p w:rsidR="00BC6A89" w:rsidRPr="00BC6A89" w:rsidRDefault="00BC6A89" w:rsidP="00BC6A89">
      <w:pPr>
        <w:pStyle w:val="a3"/>
        <w:numPr>
          <w:ilvl w:val="0"/>
          <w:numId w:val="3"/>
        </w:numPr>
        <w:jc w:val="both"/>
        <w:rPr>
          <w:rFonts w:ascii="Monotype Corsiva" w:hAnsi="Monotype Corsiva" w:cs="Times New Roman"/>
          <w:color w:val="0070C0"/>
          <w:sz w:val="36"/>
        </w:rPr>
      </w:pPr>
      <w:r w:rsidRPr="00BC6A89">
        <w:rPr>
          <w:rFonts w:ascii="Monotype Corsiva" w:hAnsi="Monotype Corsiva" w:cs="Times New Roman"/>
          <w:color w:val="0070C0"/>
          <w:sz w:val="36"/>
        </w:rPr>
        <w:t>Смотрите передачи вм</w:t>
      </w:r>
      <w:r w:rsidRPr="00BC6A89">
        <w:rPr>
          <w:rFonts w:ascii="Monotype Corsiva" w:hAnsi="Monotype Corsiva" w:cs="Times New Roman"/>
          <w:color w:val="0070C0"/>
          <w:sz w:val="36"/>
        </w:rPr>
        <w:t>есте с малышом. Объясняйте и об</w:t>
      </w:r>
      <w:r w:rsidRPr="00BC6A89">
        <w:rPr>
          <w:rFonts w:ascii="Monotype Corsiva" w:hAnsi="Monotype Corsiva" w:cs="Times New Roman"/>
          <w:color w:val="0070C0"/>
          <w:sz w:val="36"/>
        </w:rPr>
        <w:t>суждайте увиденное.</w:t>
      </w:r>
      <w:r w:rsidRPr="00BC6A89">
        <w:rPr>
          <w:noProof/>
          <w:lang w:eastAsia="ru-RU"/>
        </w:rPr>
        <w:t xml:space="preserve"> </w:t>
      </w:r>
    </w:p>
    <w:p w:rsidR="00BC6A89" w:rsidRPr="00BC6A89" w:rsidRDefault="00BC6A89" w:rsidP="00BC6A89">
      <w:pPr>
        <w:pStyle w:val="a3"/>
        <w:numPr>
          <w:ilvl w:val="0"/>
          <w:numId w:val="3"/>
        </w:numPr>
        <w:jc w:val="both"/>
        <w:rPr>
          <w:rFonts w:ascii="Monotype Corsiva" w:hAnsi="Monotype Corsiva" w:cs="Times New Roman"/>
          <w:color w:val="0070C0"/>
          <w:sz w:val="36"/>
        </w:rPr>
      </w:pPr>
      <w:r w:rsidRPr="00BC6A89">
        <w:rPr>
          <w:rFonts w:ascii="Monotype Corsiva" w:hAnsi="Monotype Corsiva" w:cs="Times New Roman"/>
          <w:color w:val="0070C0"/>
          <w:sz w:val="36"/>
        </w:rPr>
        <w:t>Ограничьте время просмотра и количество передач.</w:t>
      </w:r>
    </w:p>
    <w:p w:rsidR="00BC6A89" w:rsidRPr="00BC6A89" w:rsidRDefault="00BC6A89" w:rsidP="00BC6A89">
      <w:pPr>
        <w:pStyle w:val="a3"/>
        <w:numPr>
          <w:ilvl w:val="0"/>
          <w:numId w:val="3"/>
        </w:numPr>
        <w:jc w:val="both"/>
        <w:rPr>
          <w:rFonts w:ascii="Monotype Corsiva" w:hAnsi="Monotype Corsiva" w:cs="Times New Roman"/>
          <w:color w:val="0070C0"/>
          <w:sz w:val="36"/>
        </w:rPr>
      </w:pPr>
      <w:r w:rsidRPr="00BC6A89">
        <w:rPr>
          <w:rFonts w:ascii="Monotype Corsiva" w:hAnsi="Monotype Corsiva" w:cs="Times New Roman"/>
          <w:color w:val="0070C0"/>
          <w:sz w:val="36"/>
        </w:rPr>
        <w:t>Предложите выбор: смотреть телевизор или поиграть в увлекательную игру с родителями.</w:t>
      </w:r>
    </w:p>
    <w:sectPr w:rsidR="00BC6A89" w:rsidRPr="00BC6A89" w:rsidSect="002D6F45">
      <w:pgSz w:w="11906" w:h="16838"/>
      <w:pgMar w:top="284" w:right="850" w:bottom="0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mso3AA2"/>
      </v:shape>
    </w:pict>
  </w:numPicBullet>
  <w:numPicBullet w:numPicBulletId="1">
    <w:pict>
      <v:shape id="_x0000_i1110" type="#_x0000_t75" style="width:483.75pt;height:483.75pt" o:bullet="t">
        <v:imagedata r:id="rId2" o:title="38"/>
      </v:shape>
    </w:pict>
  </w:numPicBullet>
  <w:numPicBullet w:numPicBulletId="2">
    <w:pict>
      <v:shape id="_x0000_i1111" type="#_x0000_t75" style="width:101.25pt;height:127.5pt" o:bullet="t">
        <v:imagedata r:id="rId3" o:title="i (2)"/>
      </v:shape>
    </w:pict>
  </w:numPicBullet>
  <w:abstractNum w:abstractNumId="0" w15:restartNumberingAfterBreak="0">
    <w:nsid w:val="46D47A68"/>
    <w:multiLevelType w:val="hybridMultilevel"/>
    <w:tmpl w:val="7F7882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750B5"/>
    <w:multiLevelType w:val="hybridMultilevel"/>
    <w:tmpl w:val="A1A47AC0"/>
    <w:lvl w:ilvl="0" w:tplc="731C6A0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B5745"/>
    <w:multiLevelType w:val="hybridMultilevel"/>
    <w:tmpl w:val="7130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89"/>
    <w:rsid w:val="001F2354"/>
    <w:rsid w:val="002D6F45"/>
    <w:rsid w:val="00B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7AA1"/>
  <w15:chartTrackingRefBased/>
  <w15:docId w15:val="{8FA2A7BD-5FC1-4A1B-AD90-161076FF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Шестакова</cp:lastModifiedBy>
  <cp:revision>2</cp:revision>
  <dcterms:created xsi:type="dcterms:W3CDTF">2016-03-03T07:31:00Z</dcterms:created>
  <dcterms:modified xsi:type="dcterms:W3CDTF">2016-03-03T07:46:00Z</dcterms:modified>
</cp:coreProperties>
</file>