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FA" w:rsidRDefault="007300FA" w:rsidP="00481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Pr="0046312A" w:rsidRDefault="0046312A" w:rsidP="00481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12A">
        <w:rPr>
          <w:rFonts w:ascii="Times New Roman" w:hAnsi="Times New Roman" w:cs="Times New Roman"/>
          <w:sz w:val="24"/>
          <w:szCs w:val="24"/>
        </w:rPr>
        <w:t>Муниципальный орган управления образованием</w:t>
      </w: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12A">
        <w:rPr>
          <w:rFonts w:ascii="Times New Roman" w:hAnsi="Times New Roman" w:cs="Times New Roman"/>
          <w:sz w:val="24"/>
          <w:szCs w:val="24"/>
        </w:rPr>
        <w:t>Управление образованием городского округа Красноуфимск</w:t>
      </w: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12A" w:rsidRPr="008F01F5" w:rsidRDefault="0046312A" w:rsidP="0046312A">
      <w:pP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8F01F5">
        <w:rPr>
          <w:rFonts w:ascii="Arial" w:hAnsi="Arial" w:cs="Arial"/>
          <w:i/>
          <w:color w:val="002060"/>
          <w:sz w:val="28"/>
          <w:szCs w:val="28"/>
        </w:rPr>
        <w:t xml:space="preserve">Тема </w:t>
      </w:r>
      <w:r w:rsidR="00065D35" w:rsidRPr="008F01F5">
        <w:rPr>
          <w:rFonts w:ascii="Arial" w:hAnsi="Arial" w:cs="Arial"/>
          <w:i/>
          <w:color w:val="002060"/>
          <w:sz w:val="28"/>
          <w:szCs w:val="28"/>
        </w:rPr>
        <w:t xml:space="preserve">муниципального </w:t>
      </w:r>
      <w:r w:rsidRPr="008F01F5">
        <w:rPr>
          <w:rFonts w:ascii="Arial" w:hAnsi="Arial" w:cs="Arial"/>
          <w:i/>
          <w:color w:val="002060"/>
          <w:sz w:val="28"/>
          <w:szCs w:val="28"/>
        </w:rPr>
        <w:t>проекта:</w:t>
      </w:r>
    </w:p>
    <w:p w:rsidR="008F01F5" w:rsidRDefault="00065D35" w:rsidP="0046312A">
      <w:pPr>
        <w:spacing w:after="0" w:line="240" w:lineRule="auto"/>
        <w:jc w:val="center"/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</w:pPr>
      <w:r w:rsidRPr="00065D35">
        <w:rPr>
          <w:rFonts w:ascii="Arial Black" w:eastAsia="Times New Roman" w:hAnsi="Arial Black" w:cs="Times New Roman"/>
          <w:b/>
          <w:color w:val="002060"/>
          <w:kern w:val="24"/>
          <w:sz w:val="44"/>
          <w:szCs w:val="44"/>
        </w:rPr>
        <w:t xml:space="preserve">Изменение подходов в повышении методической компетентности </w:t>
      </w:r>
      <w:r w:rsidRPr="00065D35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 xml:space="preserve"> педагогов дошкольных образовательных организаций </w:t>
      </w:r>
      <w:r w:rsidR="008F01F5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 xml:space="preserve">     </w:t>
      </w:r>
      <w:r w:rsidRPr="00065D35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 xml:space="preserve">ГО Красноуфимск </w:t>
      </w:r>
      <w:r w:rsidR="002B0DC2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>для</w:t>
      </w:r>
      <w:r w:rsidRPr="00065D35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 xml:space="preserve"> соответстви</w:t>
      </w:r>
      <w:r w:rsidR="002B0DC2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>я</w:t>
      </w:r>
      <w:r w:rsidRPr="00065D35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 xml:space="preserve"> </w:t>
      </w:r>
      <w:r w:rsidR="008F01F5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 xml:space="preserve">    </w:t>
      </w:r>
      <w:r w:rsidRPr="00065D35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 xml:space="preserve">требованиям </w:t>
      </w:r>
    </w:p>
    <w:p w:rsidR="00065D35" w:rsidRPr="00065D35" w:rsidRDefault="00065D35" w:rsidP="0046312A">
      <w:pPr>
        <w:spacing w:after="0" w:line="240" w:lineRule="auto"/>
        <w:jc w:val="center"/>
        <w:rPr>
          <w:rFonts w:ascii="Arial Black" w:hAnsi="Arial Black"/>
          <w:b/>
          <w:color w:val="002060"/>
          <w:sz w:val="44"/>
          <w:szCs w:val="44"/>
        </w:rPr>
      </w:pPr>
      <w:r w:rsidRPr="00065D35">
        <w:rPr>
          <w:rFonts w:ascii="Arial Black" w:hAnsi="Arial Black" w:cs="Times New Roman"/>
          <w:b/>
          <w:bCs/>
          <w:iCs/>
          <w:color w:val="002060"/>
          <w:sz w:val="44"/>
          <w:szCs w:val="44"/>
        </w:rPr>
        <w:t>профессионального стандарта</w:t>
      </w:r>
    </w:p>
    <w:p w:rsidR="0046312A" w:rsidRPr="00DD50FC" w:rsidRDefault="0046312A" w:rsidP="004631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01F5" w:rsidRPr="008F01F5" w:rsidRDefault="00065D35" w:rsidP="0046312A">
      <w:pPr>
        <w:spacing w:after="0" w:line="240" w:lineRule="auto"/>
        <w:jc w:val="center"/>
        <w:rPr>
          <w:rFonts w:ascii="Arial" w:hAnsi="Arial" w:cs="Arial"/>
          <w:bCs/>
          <w:i/>
          <w:color w:val="002060"/>
          <w:sz w:val="28"/>
          <w:szCs w:val="28"/>
        </w:rPr>
      </w:pPr>
      <w:r w:rsidRPr="008F01F5">
        <w:rPr>
          <w:rFonts w:ascii="Arial" w:hAnsi="Arial" w:cs="Arial"/>
          <w:bCs/>
          <w:i/>
          <w:color w:val="002060"/>
          <w:sz w:val="28"/>
          <w:szCs w:val="28"/>
        </w:rPr>
        <w:t>С</w:t>
      </w:r>
      <w:r w:rsidR="008F01F5" w:rsidRPr="008F01F5">
        <w:rPr>
          <w:rFonts w:ascii="Arial" w:hAnsi="Arial" w:cs="Arial"/>
          <w:bCs/>
          <w:i/>
          <w:color w:val="002060"/>
          <w:sz w:val="28"/>
          <w:szCs w:val="28"/>
        </w:rPr>
        <w:t>окращенное наименование проекта:</w:t>
      </w:r>
    </w:p>
    <w:p w:rsidR="0046312A" w:rsidRPr="008F01F5" w:rsidRDefault="008F01F5" w:rsidP="0046312A">
      <w:pPr>
        <w:spacing w:after="0" w:line="240" w:lineRule="auto"/>
        <w:jc w:val="center"/>
        <w:rPr>
          <w:rFonts w:ascii="Arial Black" w:hAnsi="Arial Black" w:cs="Times New Roman"/>
          <w:b/>
          <w:color w:val="002060"/>
          <w:sz w:val="36"/>
          <w:szCs w:val="36"/>
        </w:rPr>
      </w:pPr>
      <w:r w:rsidRPr="008F01F5">
        <w:rPr>
          <w:rFonts w:ascii="Arial Black" w:hAnsi="Arial Black" w:cs="Times New Roman"/>
          <w:b/>
          <w:bCs/>
          <w:color w:val="002060"/>
          <w:sz w:val="36"/>
          <w:szCs w:val="36"/>
        </w:rPr>
        <w:t>«</w:t>
      </w:r>
      <w:r w:rsidR="0046312A" w:rsidRPr="008F01F5">
        <w:rPr>
          <w:rFonts w:ascii="Arial Black" w:hAnsi="Arial Black" w:cs="Times New Roman"/>
          <w:b/>
          <w:bCs/>
          <w:color w:val="002060"/>
          <w:sz w:val="36"/>
          <w:szCs w:val="36"/>
        </w:rPr>
        <w:t>Современный педагог для современного</w:t>
      </w:r>
      <w:r w:rsidRPr="008F01F5">
        <w:rPr>
          <w:rFonts w:ascii="Arial Black" w:hAnsi="Arial Black" w:cs="Times New Roman"/>
          <w:b/>
          <w:bCs/>
          <w:color w:val="002060"/>
          <w:sz w:val="36"/>
          <w:szCs w:val="36"/>
        </w:rPr>
        <w:t xml:space="preserve"> </w:t>
      </w:r>
      <w:r w:rsidR="0046312A" w:rsidRPr="008F01F5">
        <w:rPr>
          <w:rFonts w:ascii="Arial Black" w:hAnsi="Arial Black" w:cs="Times New Roman"/>
          <w:b/>
          <w:bCs/>
          <w:color w:val="002060"/>
          <w:sz w:val="36"/>
          <w:szCs w:val="36"/>
        </w:rPr>
        <w:t>ребенка</w:t>
      </w:r>
      <w:r w:rsidRPr="008F01F5">
        <w:rPr>
          <w:rFonts w:ascii="Arial Black" w:hAnsi="Arial Black" w:cs="Times New Roman"/>
          <w:b/>
          <w:bCs/>
          <w:color w:val="002060"/>
          <w:sz w:val="36"/>
          <w:szCs w:val="36"/>
        </w:rPr>
        <w:t>»</w:t>
      </w:r>
    </w:p>
    <w:p w:rsidR="0046312A" w:rsidRPr="00DD50FC" w:rsidRDefault="0046312A" w:rsidP="0046312A">
      <w:pPr>
        <w:spacing w:line="360" w:lineRule="auto"/>
        <w:jc w:val="center"/>
        <w:rPr>
          <w:rFonts w:ascii="Times New Roman" w:hAnsi="Times New Roman"/>
        </w:rPr>
      </w:pPr>
    </w:p>
    <w:p w:rsidR="0046312A" w:rsidRDefault="0046312A" w:rsidP="0046312A">
      <w:pPr>
        <w:jc w:val="right"/>
        <w:rPr>
          <w:rFonts w:ascii="Times New Roman" w:hAnsi="Times New Roman"/>
          <w:b/>
          <w:sz w:val="28"/>
          <w:szCs w:val="28"/>
        </w:rPr>
      </w:pPr>
    </w:p>
    <w:p w:rsidR="0046312A" w:rsidRPr="00DD50FC" w:rsidRDefault="0046312A" w:rsidP="0046312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312A" w:rsidRDefault="0046312A" w:rsidP="004631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12A" w:rsidRDefault="0046312A" w:rsidP="00463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2A" w:rsidRDefault="0046312A" w:rsidP="00463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2A" w:rsidRDefault="0046312A" w:rsidP="00463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2A" w:rsidRDefault="0046312A" w:rsidP="00463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2A" w:rsidRDefault="0046312A" w:rsidP="00463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46312A" w:rsidRDefault="0046312A" w:rsidP="00463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A0779" w:rsidRPr="00947A6E" w:rsidRDefault="005A0779" w:rsidP="0048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30"/>
      </w:tblGrid>
      <w:tr w:rsidR="00512B1F" w:rsidRPr="00947A6E" w:rsidTr="00065D35">
        <w:tc>
          <w:tcPr>
            <w:tcW w:w="2410" w:type="dxa"/>
            <w:shd w:val="clear" w:color="auto" w:fill="FFFFFF" w:themeFill="background1"/>
          </w:tcPr>
          <w:p w:rsidR="00512B1F" w:rsidRPr="00947A6E" w:rsidRDefault="00512B1F" w:rsidP="0048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Полное</w:t>
            </w:r>
          </w:p>
          <w:p w:rsidR="00512B1F" w:rsidRPr="00947A6E" w:rsidRDefault="00512B1F" w:rsidP="0048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проекта</w:t>
            </w:r>
          </w:p>
        </w:tc>
        <w:tc>
          <w:tcPr>
            <w:tcW w:w="7230" w:type="dxa"/>
          </w:tcPr>
          <w:p w:rsidR="00512B1F" w:rsidRPr="008F01F5" w:rsidRDefault="001F2EA1" w:rsidP="002B0DC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F01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Изменение подходов в повышении методической компетентности </w:t>
            </w:r>
            <w:r w:rsidRPr="008F01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педагогов дошкольных образовательных организаций ГО Красноуфимск </w:t>
            </w:r>
            <w:r w:rsidR="002B0D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для соответствия  </w:t>
            </w:r>
            <w:r w:rsidRPr="008F01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требованиям профессионального стандарта</w:t>
            </w:r>
          </w:p>
        </w:tc>
      </w:tr>
      <w:tr w:rsidR="00512B1F" w:rsidRPr="00947A6E" w:rsidTr="00065D35">
        <w:tc>
          <w:tcPr>
            <w:tcW w:w="2410" w:type="dxa"/>
            <w:shd w:val="clear" w:color="auto" w:fill="FFFFFF" w:themeFill="background1"/>
          </w:tcPr>
          <w:p w:rsidR="00512B1F" w:rsidRPr="00947A6E" w:rsidRDefault="00512B1F" w:rsidP="0048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 (сокращенное)</w:t>
            </w:r>
          </w:p>
        </w:tc>
        <w:tc>
          <w:tcPr>
            <w:tcW w:w="7230" w:type="dxa"/>
          </w:tcPr>
          <w:p w:rsidR="00512B1F" w:rsidRPr="008F01F5" w:rsidRDefault="00512B1F" w:rsidP="00481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педагог </w:t>
            </w:r>
            <w:r w:rsidR="00DE4596" w:rsidRPr="008F01F5">
              <w:rPr>
                <w:rFonts w:ascii="Times New Roman" w:hAnsi="Times New Roman" w:cs="Times New Roman"/>
                <w:sz w:val="24"/>
                <w:szCs w:val="24"/>
              </w:rPr>
              <w:t>для современного ребенка</w:t>
            </w:r>
          </w:p>
        </w:tc>
      </w:tr>
      <w:tr w:rsidR="00BB27BA" w:rsidRPr="00947A6E" w:rsidTr="00065D35">
        <w:tc>
          <w:tcPr>
            <w:tcW w:w="2410" w:type="dxa"/>
            <w:shd w:val="clear" w:color="auto" w:fill="FFFFFF" w:themeFill="background1"/>
          </w:tcPr>
          <w:p w:rsidR="00BB27BA" w:rsidRPr="00947A6E" w:rsidRDefault="00BB27BA" w:rsidP="00481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Формальное основание для инициации проекта</w:t>
            </w:r>
          </w:p>
        </w:tc>
        <w:tc>
          <w:tcPr>
            <w:tcW w:w="7230" w:type="dxa"/>
          </w:tcPr>
          <w:p w:rsidR="00BB27BA" w:rsidRPr="00937B97" w:rsidRDefault="00BB27BA" w:rsidP="004818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"Развитие образования" на 2018 - 2025 годы, утвержденная постановлением Правительства Российской Федерации от 26 декабря 2017 г. № 1642.</w:t>
            </w:r>
          </w:p>
          <w:p w:rsidR="00BB27BA" w:rsidRPr="00937B97" w:rsidRDefault="00BB27BA" w:rsidP="00CC310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Свердловской области "Развити</w:t>
            </w:r>
            <w:r w:rsidR="00CC3109" w:rsidRPr="00937B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B9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образования» в Свердловской области до 2024 года", утвержденная постановлением Правительства Свердловской области  от 29 декабря 2016 г № 919-ПП</w:t>
            </w:r>
          </w:p>
          <w:p w:rsidR="00CC3109" w:rsidRPr="00937B97" w:rsidRDefault="001F2EA1" w:rsidP="00CC310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B97" w:rsidRPr="00937B97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«Учитель будущего», утвержденный 07.12.2018г.</w:t>
            </w:r>
          </w:p>
          <w:p w:rsidR="00937B97" w:rsidRPr="00937B97" w:rsidRDefault="00937B97" w:rsidP="00937B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«Учитель будущего с изменениями», утвержденный 29.01.2019г.</w:t>
            </w:r>
          </w:p>
          <w:p w:rsidR="00CC3109" w:rsidRPr="00937B97" w:rsidRDefault="00937B97" w:rsidP="00937B9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9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 приказом Министерства труда и социальной защиты РФ от 18 октября 2013 г. N 544н.</w:t>
            </w:r>
          </w:p>
        </w:tc>
      </w:tr>
      <w:tr w:rsidR="00BB27BA" w:rsidRPr="00947A6E" w:rsidTr="00065D3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41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B27BA" w:rsidRPr="00947A6E" w:rsidRDefault="00BB27BA" w:rsidP="004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B27BA" w:rsidRPr="00947A6E" w:rsidRDefault="00BB27BA" w:rsidP="0048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47A6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14:textFill>
                  <w14:solidFill>
                    <w14:srgbClr w14:val="000000">
                      <w14:lumMod w14:val="10000"/>
                    </w14:srgbClr>
                  </w14:solidFill>
                </w14:textFill>
              </w:rPr>
              <w:t xml:space="preserve">Начало проекта: </w:t>
            </w:r>
            <w:r w:rsidRPr="00947A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15 августа 2019 года</w:t>
            </w:r>
          </w:p>
          <w:p w:rsidR="00BB27BA" w:rsidRPr="00947A6E" w:rsidRDefault="00BB27BA" w:rsidP="004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Окончание проекта: 8 ноября 2020 года</w:t>
            </w:r>
          </w:p>
        </w:tc>
      </w:tr>
      <w:tr w:rsidR="00BB27BA" w:rsidRPr="00947A6E" w:rsidTr="00065D3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41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B27BA" w:rsidRPr="00947A6E" w:rsidRDefault="00BB27BA" w:rsidP="004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Куратор проекта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B27BA" w:rsidRPr="00947A6E" w:rsidRDefault="00BB27BA" w:rsidP="0048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 Ботова Ольга Ивановна, ведущий специалист МО Управление                  образованием ГО Красноуфимск</w:t>
            </w:r>
          </w:p>
        </w:tc>
      </w:tr>
      <w:tr w:rsidR="00BB27BA" w:rsidRPr="00947A6E" w:rsidTr="00065D3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241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B27BA" w:rsidRPr="00947A6E" w:rsidRDefault="00BB27BA" w:rsidP="004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Руководитель проекта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BB27BA" w:rsidRPr="00947A6E" w:rsidRDefault="00BB27BA" w:rsidP="00481871">
            <w:pPr>
              <w:pStyle w:val="uchrsved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947A6E">
              <w:rPr>
                <w:iCs/>
              </w:rPr>
              <w:t>Комина Анна Александровна, заместитель заведующего</w:t>
            </w:r>
            <w:r w:rsidRPr="00947A6E">
              <w:rPr>
                <w:bCs/>
                <w:iCs/>
                <w:shd w:val="clear" w:color="auto" w:fill="FFFFFF"/>
              </w:rPr>
              <w:t xml:space="preserve"> МАДОУ детский сад 6</w:t>
            </w:r>
          </w:p>
        </w:tc>
      </w:tr>
      <w:tr w:rsidR="00BB27BA" w:rsidRPr="00947A6E" w:rsidTr="00065D3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241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B27BA" w:rsidRPr="00947A6E" w:rsidRDefault="00BB27BA" w:rsidP="004818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Список разработчиков </w:t>
            </w:r>
          </w:p>
          <w:p w:rsidR="00BB27BA" w:rsidRPr="00947A6E" w:rsidRDefault="00BB27BA" w:rsidP="004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проекта (регион,  должность, место работы)</w:t>
            </w:r>
          </w:p>
        </w:tc>
        <w:tc>
          <w:tcPr>
            <w:tcW w:w="7230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BB27BA" w:rsidRPr="00947A6E" w:rsidRDefault="00BB27BA" w:rsidP="00481871">
            <w:pPr>
              <w:pStyle w:val="uchrsved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947A6E">
              <w:rPr>
                <w:iCs/>
              </w:rPr>
              <w:t>Санникова Ирина Александровна, заместитель заведующего</w:t>
            </w:r>
            <w:r w:rsidRPr="00947A6E">
              <w:rPr>
                <w:bCs/>
                <w:iCs/>
                <w:shd w:val="clear" w:color="auto" w:fill="FFFFFF"/>
              </w:rPr>
              <w:t xml:space="preserve"> МАДОУ детский сад 18;</w:t>
            </w:r>
          </w:p>
          <w:p w:rsidR="00BB27BA" w:rsidRPr="00947A6E" w:rsidRDefault="00BB27BA" w:rsidP="00481871">
            <w:pPr>
              <w:pStyle w:val="uchrsved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947A6E">
              <w:rPr>
                <w:iCs/>
              </w:rPr>
              <w:t>Логунова Юлия Николаевна, заместитель заведующего</w:t>
            </w:r>
            <w:r w:rsidRPr="00947A6E">
              <w:rPr>
                <w:bCs/>
                <w:iCs/>
                <w:shd w:val="clear" w:color="auto" w:fill="FFFFFF"/>
              </w:rPr>
              <w:t xml:space="preserve"> МАДОУ детский сад 18;</w:t>
            </w:r>
          </w:p>
          <w:p w:rsidR="00BB27BA" w:rsidRPr="00947A6E" w:rsidRDefault="00BB27BA" w:rsidP="00481871">
            <w:pPr>
              <w:pStyle w:val="uchrsve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47A6E">
              <w:rPr>
                <w:color w:val="000000"/>
                <w:shd w:val="clear" w:color="auto" w:fill="FFFFFF"/>
              </w:rPr>
              <w:t>Крючкова Галина Аркадьевна, старший воспитатель МАДОУ ЦРР-детский сад;</w:t>
            </w:r>
          </w:p>
          <w:p w:rsidR="00BB27BA" w:rsidRPr="00947A6E" w:rsidRDefault="00BB27BA" w:rsidP="0048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Косолапова Татьяна Аркадьевна, </w:t>
            </w:r>
            <w:r w:rsidRPr="00947A6E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заведующего</w:t>
            </w:r>
            <w:r w:rsidRPr="00947A6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47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ЦРР-детский сад.</w:t>
            </w:r>
          </w:p>
        </w:tc>
      </w:tr>
    </w:tbl>
    <w:p w:rsidR="00BB27BA" w:rsidRPr="00947A6E" w:rsidRDefault="00BB27BA" w:rsidP="0048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BB6" w:rsidRPr="00947A6E" w:rsidRDefault="00937BB6" w:rsidP="004818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6E">
        <w:rPr>
          <w:rFonts w:ascii="Times New Roman" w:hAnsi="Times New Roman" w:cs="Times New Roman"/>
          <w:bCs/>
          <w:sz w:val="24"/>
          <w:szCs w:val="24"/>
        </w:rPr>
        <w:t>Перед  системой образования Российской  Федерации  стоит  серьезная  задача  по обеспечению  глобальной  конкурентоспособности  российского  образования  и  закреплению его  высокого  статуса  в  международном  образовательном  пространстве.</w:t>
      </w:r>
    </w:p>
    <w:p w:rsidR="00937BB6" w:rsidRPr="00947A6E" w:rsidRDefault="00937BB6" w:rsidP="004818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47A6E">
        <w:rPr>
          <w:color w:val="000000"/>
        </w:rPr>
        <w:t xml:space="preserve">С </w:t>
      </w:r>
      <w:r w:rsidR="00937B97">
        <w:rPr>
          <w:color w:val="000000"/>
        </w:rPr>
        <w:t xml:space="preserve">01 января 2019 года </w:t>
      </w:r>
      <w:r w:rsidRPr="00947A6E">
        <w:rPr>
          <w:color w:val="000000"/>
        </w:rPr>
        <w:t>профессиональн</w:t>
      </w:r>
      <w:r w:rsidR="00937B97">
        <w:rPr>
          <w:color w:val="000000"/>
        </w:rPr>
        <w:t>ый</w:t>
      </w:r>
      <w:r w:rsidRPr="00947A6E">
        <w:rPr>
          <w:color w:val="000000"/>
        </w:rPr>
        <w:t xml:space="preserve"> стандарт педагога из рекомендаций станет обязательной нормой применения в практике работы образовательных организаций. </w:t>
      </w:r>
      <w:r w:rsidRPr="00947A6E">
        <w:rPr>
          <w:i/>
          <w:iCs/>
          <w:color w:val="000000"/>
        </w:rPr>
        <w:t xml:space="preserve">(Приказом </w:t>
      </w:r>
      <w:r w:rsidRPr="00937B97">
        <w:rPr>
          <w:i/>
          <w:iCs/>
          <w:color w:val="000000"/>
        </w:rPr>
        <w:t>Минтруда №745 от 15.12.2016 г.</w:t>
      </w:r>
      <w:r w:rsidRPr="00947A6E">
        <w:rPr>
          <w:i/>
          <w:iCs/>
          <w:color w:val="000000"/>
        </w:rPr>
        <w:t xml:space="preserve"> «О внесении изменения в профстандарт «Педагог», переносится дата его вступления в силу на 01.01.2020 г.)</w:t>
      </w:r>
      <w:r w:rsidR="00937B97">
        <w:rPr>
          <w:i/>
          <w:iCs/>
          <w:color w:val="000000"/>
        </w:rPr>
        <w:t>.</w:t>
      </w:r>
    </w:p>
    <w:p w:rsidR="00937BB6" w:rsidRPr="00947A6E" w:rsidRDefault="00937BB6" w:rsidP="004818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47A6E">
        <w:rPr>
          <w:color w:val="000000"/>
        </w:rPr>
        <w:t>Одной из главных задач внедрения профстандарта является повышение качества образования.</w:t>
      </w:r>
    </w:p>
    <w:p w:rsidR="00937BB6" w:rsidRPr="00947A6E" w:rsidRDefault="00937BB6" w:rsidP="00481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В 2017-2018 годах Федеральная служба по надзору в сфере образования и науки при участии Института системных проектов МГПУ и Академии «Просвещение» провела исследование качества дошкольного образования. Исследование проводилось два года подряд, в  первый год в нем приняли участие 423 детских сада из 40 регионов, во второй - 1301 детский сад из 74 регионов.</w:t>
      </w:r>
      <w:r w:rsidR="00AF6119"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</w:t>
      </w:r>
      <w:r w:rsidR="00AF6119"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ы исследования показали, что</w:t>
      </w: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средний индекс качества образования находи</w:t>
      </w:r>
      <w:r w:rsidR="00AF6119"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уровне «удовлетворительно» (3,74 </w:t>
      </w:r>
      <w:r w:rsidR="00AF6119"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из 7). Это</w:t>
      </w: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 о том, что минимальные требования к условиям реализации Федерального государственного образовательного стандарта дошкольного образования выполняются, но </w:t>
      </w: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развивающем характере образовательной среды, достаточных условиях для развития каждого ребенка в целом говорить пока рано (http://obrnadzor.gov.ru/ru/).</w:t>
      </w:r>
      <w:r w:rsidRPr="00947A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BB6" w:rsidRPr="00947A6E" w:rsidRDefault="00937BB6" w:rsidP="00481871">
      <w:pPr>
        <w:pStyle w:val="a4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947A6E">
        <w:rPr>
          <w:rFonts w:ascii="Times New Roman" w:hAnsi="Times New Roman" w:cs="Times New Roman"/>
          <w:bCs/>
          <w:sz w:val="24"/>
          <w:szCs w:val="24"/>
        </w:rPr>
        <w:t xml:space="preserve">Дошкольные образовательные организации городского округа Красноуфимск не стали исключением. </w:t>
      </w:r>
    </w:p>
    <w:p w:rsidR="00937BB6" w:rsidRPr="00947A6E" w:rsidRDefault="00937BB6" w:rsidP="0048187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47A6E">
        <w:rPr>
          <w:color w:val="000000"/>
        </w:rPr>
        <w:t>Но качество образования не может быть выше качества работающих в ней педагогов и пр</w:t>
      </w:r>
      <w:r w:rsidR="005D21BC" w:rsidRPr="00947A6E">
        <w:rPr>
          <w:color w:val="000000"/>
        </w:rPr>
        <w:t xml:space="preserve">офессиональный </w:t>
      </w:r>
      <w:r w:rsidRPr="00947A6E">
        <w:rPr>
          <w:color w:val="000000"/>
        </w:rPr>
        <w:t xml:space="preserve">стандарт декларирует необходимость постоянного </w:t>
      </w:r>
      <w:r w:rsidR="00865027" w:rsidRPr="00947A6E">
        <w:rPr>
          <w:color w:val="000000"/>
        </w:rPr>
        <w:t>повышения квалификации</w:t>
      </w:r>
      <w:r w:rsidRPr="00947A6E">
        <w:rPr>
          <w:color w:val="000000"/>
        </w:rPr>
        <w:t xml:space="preserve"> педагогов</w:t>
      </w:r>
      <w:r w:rsidR="00865027" w:rsidRPr="00947A6E">
        <w:rPr>
          <w:color w:val="000000"/>
        </w:rPr>
        <w:t xml:space="preserve"> в области методической компетентности</w:t>
      </w:r>
      <w:r w:rsidRPr="00947A6E">
        <w:rPr>
          <w:color w:val="000000"/>
        </w:rPr>
        <w:t>.</w:t>
      </w:r>
    </w:p>
    <w:p w:rsidR="00937BB6" w:rsidRPr="00947A6E" w:rsidRDefault="00937BB6" w:rsidP="004818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bCs/>
          <w:sz w:val="24"/>
          <w:szCs w:val="24"/>
        </w:rPr>
        <w:t xml:space="preserve">Соответственно сегодня  для  эффективного  повышения  качества  дошкольного образования ГО Красноуфимск необходимо решить </w:t>
      </w:r>
      <w:r w:rsidRPr="00947A6E">
        <w:rPr>
          <w:rFonts w:ascii="Times New Roman" w:hAnsi="Times New Roman" w:cs="Times New Roman"/>
          <w:b/>
          <w:bCs/>
          <w:sz w:val="24"/>
          <w:szCs w:val="24"/>
        </w:rPr>
        <w:t>проблему:</w:t>
      </w:r>
      <w:r w:rsidRPr="00947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B97">
        <w:rPr>
          <w:rFonts w:ascii="Times New Roman" w:hAnsi="Times New Roman" w:cs="Times New Roman"/>
          <w:sz w:val="24"/>
          <w:szCs w:val="24"/>
        </w:rPr>
        <w:t xml:space="preserve">каким образом изменить подходы к </w:t>
      </w:r>
      <w:r w:rsidR="00865027" w:rsidRPr="00937B97">
        <w:rPr>
          <w:rFonts w:ascii="Times New Roman" w:hAnsi="Times New Roman" w:cs="Times New Roman"/>
          <w:color w:val="000000"/>
          <w:sz w:val="24"/>
          <w:szCs w:val="24"/>
        </w:rPr>
        <w:t>повышени</w:t>
      </w:r>
      <w:r w:rsidR="0078278C" w:rsidRPr="00937B9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65027" w:rsidRPr="00937B97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методической компетентности</w:t>
      </w:r>
      <w:r w:rsidR="00865027" w:rsidRPr="00937B97">
        <w:rPr>
          <w:rFonts w:ascii="Times New Roman" w:hAnsi="Times New Roman" w:cs="Times New Roman"/>
          <w:sz w:val="24"/>
          <w:szCs w:val="24"/>
        </w:rPr>
        <w:t xml:space="preserve"> </w:t>
      </w:r>
      <w:r w:rsidRPr="00937B97">
        <w:rPr>
          <w:rFonts w:ascii="Times New Roman" w:hAnsi="Times New Roman" w:cs="Times New Roman"/>
          <w:sz w:val="24"/>
          <w:szCs w:val="24"/>
        </w:rPr>
        <w:t>педагогов дошкольного образования</w:t>
      </w:r>
      <w:r w:rsidR="00937B97" w:rsidRPr="00937B97">
        <w:rPr>
          <w:rFonts w:ascii="Times New Roman" w:hAnsi="Times New Roman" w:cs="Times New Roman"/>
          <w:sz w:val="24"/>
          <w:szCs w:val="24"/>
        </w:rPr>
        <w:t xml:space="preserve"> ГО Красноуфимск</w:t>
      </w:r>
      <w:r w:rsidRPr="00937B97">
        <w:rPr>
          <w:rFonts w:ascii="Times New Roman" w:hAnsi="Times New Roman" w:cs="Times New Roman"/>
          <w:sz w:val="24"/>
          <w:szCs w:val="24"/>
        </w:rPr>
        <w:t>, чтобы они соответствовали профессиональному стандарту педагога.</w:t>
      </w:r>
    </w:p>
    <w:p w:rsidR="00937BB6" w:rsidRPr="00947A6E" w:rsidRDefault="00937BB6" w:rsidP="004818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6E">
        <w:rPr>
          <w:rFonts w:ascii="Times New Roman" w:hAnsi="Times New Roman" w:cs="Times New Roman"/>
          <w:bCs/>
          <w:sz w:val="24"/>
          <w:szCs w:val="24"/>
        </w:rPr>
        <w:t xml:space="preserve">Важным вектором модернизации </w:t>
      </w:r>
      <w:r w:rsidRPr="00947A6E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AF6119" w:rsidRPr="00947A6E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методической компетентности </w:t>
      </w:r>
      <w:r w:rsidRPr="00947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sz w:val="24"/>
          <w:szCs w:val="24"/>
        </w:rPr>
        <w:t xml:space="preserve">педагогов дошкольного образования </w:t>
      </w:r>
      <w:r w:rsidRPr="00947A6E">
        <w:rPr>
          <w:rFonts w:ascii="Times New Roman" w:hAnsi="Times New Roman" w:cs="Times New Roman"/>
          <w:bCs/>
          <w:sz w:val="24"/>
          <w:szCs w:val="24"/>
        </w:rPr>
        <w:t>ГО Красноуфимск мы считаем муниципальный проект «Современный педагог для современного ребенка».</w:t>
      </w:r>
    </w:p>
    <w:p w:rsidR="00F57741" w:rsidRPr="00947A6E" w:rsidRDefault="00F57741" w:rsidP="0048187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947A6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Цель проекта: </w:t>
      </w:r>
      <w:r w:rsidR="001F500D" w:rsidRPr="00947A6E">
        <w:rPr>
          <w:rFonts w:ascii="Times New Roman" w:eastAsia="Times New Roman" w:hAnsi="Times New Roman" w:cs="Times New Roman"/>
          <w:kern w:val="24"/>
          <w:sz w:val="24"/>
          <w:szCs w:val="24"/>
        </w:rPr>
        <w:t>Создание условий для</w:t>
      </w:r>
      <w:r w:rsidR="001F500D" w:rsidRPr="00947A6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865027" w:rsidRPr="00947A6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повышения </w:t>
      </w:r>
      <w:r w:rsidR="0078278C" w:rsidRPr="00947A6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методической компетентности </w:t>
      </w:r>
      <w:r w:rsidRPr="00947A6E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педагогов дошкольных образовательных организаций ГО Красноуфимск в соответствии с требованиями профессионального стандарта.</w:t>
      </w:r>
    </w:p>
    <w:p w:rsidR="00F57741" w:rsidRPr="00947A6E" w:rsidRDefault="00F57741" w:rsidP="004818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A6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57741" w:rsidRPr="00947A6E" w:rsidRDefault="00D56FDB" w:rsidP="00D56FDB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56FDB"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r w:rsidR="00FF41B7" w:rsidRPr="00D56FDB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Организация практико-ориентированных форм  повышения методической компетентности педагогов дошкольных образовательных организаций по </w:t>
      </w:r>
      <w:r w:rsidR="00AF6119" w:rsidRPr="00D56FDB">
        <w:rPr>
          <w:rFonts w:ascii="Times New Roman" w:hAnsi="Times New Roman" w:cs="Times New Roman"/>
          <w:bCs/>
          <w:i/>
          <w:sz w:val="24"/>
          <w:szCs w:val="24"/>
        </w:rPr>
        <w:t>освоени</w:t>
      </w:r>
      <w:r w:rsidR="00FF41B7" w:rsidRPr="00D56FDB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="00AF6119" w:rsidRPr="00D56FDB">
        <w:rPr>
          <w:rFonts w:ascii="Times New Roman" w:hAnsi="Times New Roman" w:cs="Times New Roman"/>
          <w:bCs/>
          <w:i/>
          <w:sz w:val="24"/>
          <w:szCs w:val="24"/>
        </w:rPr>
        <w:t xml:space="preserve"> современных методик, технологий организации образовательной деятельности.</w:t>
      </w:r>
    </w:p>
    <w:p w:rsidR="00182461" w:rsidRPr="00947A6E" w:rsidRDefault="009E7639" w:rsidP="0054421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 на Профессиональный стандарт </w:t>
      </w:r>
      <w:r w:rsidR="00C74537" w:rsidRPr="00947A6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повышает ответственность педагога за результаты своего труда. </w:t>
      </w:r>
      <w:r w:rsidR="00182461" w:rsidRPr="0094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повышение методической компетенции в </w:t>
      </w:r>
      <w:r w:rsidR="00182461" w:rsidRPr="00947A6E">
        <w:rPr>
          <w:rFonts w:ascii="Times New Roman" w:hAnsi="Times New Roman" w:cs="Times New Roman"/>
          <w:bCs/>
          <w:sz w:val="24"/>
          <w:szCs w:val="24"/>
        </w:rPr>
        <w:t>освоени</w:t>
      </w:r>
      <w:r w:rsidR="00544216" w:rsidRPr="00947A6E">
        <w:rPr>
          <w:rFonts w:ascii="Times New Roman" w:hAnsi="Times New Roman" w:cs="Times New Roman"/>
          <w:bCs/>
          <w:sz w:val="24"/>
          <w:szCs w:val="24"/>
        </w:rPr>
        <w:t>и</w:t>
      </w:r>
      <w:r w:rsidR="00182461" w:rsidRPr="00947A6E">
        <w:rPr>
          <w:rFonts w:ascii="Times New Roman" w:hAnsi="Times New Roman" w:cs="Times New Roman"/>
          <w:bCs/>
          <w:sz w:val="24"/>
          <w:szCs w:val="24"/>
        </w:rPr>
        <w:t xml:space="preserve"> педагогами современных методик, технологий организации образовательной деятельности</w:t>
      </w:r>
      <w:r w:rsidR="00182461" w:rsidRPr="0094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лидирующим направлением дошкольного образования на этапе перехода </w:t>
      </w:r>
      <w:r w:rsidR="00D149DB" w:rsidRPr="0094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ДОО к реализа</w:t>
      </w:r>
      <w:r w:rsidR="00D56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 Профессионального стандарта, а также позволит осуществить профессиональный карьерный рост педагогов по горизонтали. </w:t>
      </w:r>
    </w:p>
    <w:p w:rsidR="000A23B7" w:rsidRDefault="000A23B7" w:rsidP="004818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6E">
        <w:rPr>
          <w:rFonts w:ascii="Times New Roman" w:hAnsi="Times New Roman" w:cs="Times New Roman"/>
          <w:bCs/>
          <w:sz w:val="24"/>
          <w:szCs w:val="24"/>
        </w:rPr>
        <w:t xml:space="preserve">Определение профессиональных </w:t>
      </w:r>
      <w:r w:rsidRPr="00BE2F78">
        <w:rPr>
          <w:rFonts w:ascii="Times New Roman" w:hAnsi="Times New Roman" w:cs="Times New Roman"/>
          <w:bCs/>
          <w:sz w:val="24"/>
          <w:szCs w:val="24"/>
        </w:rPr>
        <w:t>дефицитов воспитателей дошкольных</w:t>
      </w:r>
      <w:r w:rsidRPr="00947A6E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 городского округа Красноуфимск </w:t>
      </w:r>
      <w:r w:rsidR="00DE4596" w:rsidRPr="00947A6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E4596" w:rsidRPr="0094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методической компетентности </w:t>
      </w:r>
      <w:r w:rsidRPr="00947A6E">
        <w:rPr>
          <w:rFonts w:ascii="Times New Roman" w:hAnsi="Times New Roman" w:cs="Times New Roman"/>
          <w:bCs/>
          <w:sz w:val="24"/>
          <w:szCs w:val="24"/>
        </w:rPr>
        <w:t>состоялось на Августовской педагогической конференции 2019 года.</w:t>
      </w:r>
    </w:p>
    <w:p w:rsidR="001A032D" w:rsidRDefault="001A032D" w:rsidP="004818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91F">
        <w:rPr>
          <w:rFonts w:ascii="Times New Roman" w:hAnsi="Times New Roman" w:cs="Times New Roman"/>
          <w:bCs/>
          <w:sz w:val="24"/>
          <w:szCs w:val="24"/>
        </w:rPr>
        <w:t>Основные дефициты педагогических</w:t>
      </w:r>
      <w:r w:rsidR="003A1E03">
        <w:rPr>
          <w:rFonts w:ascii="Times New Roman" w:hAnsi="Times New Roman" w:cs="Times New Roman"/>
          <w:bCs/>
          <w:sz w:val="24"/>
          <w:szCs w:val="24"/>
        </w:rPr>
        <w:t xml:space="preserve"> работников ДОО ГО Красноуфимск:</w:t>
      </w:r>
    </w:p>
    <w:p w:rsidR="001E4778" w:rsidRPr="00366FFA" w:rsidRDefault="003A1E03" w:rsidP="003A1E03">
      <w:pPr>
        <w:pStyle w:val="a4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затруднения </w:t>
      </w:r>
      <w:r w:rsidR="001E477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67C48" w:rsidRPr="001D691F">
        <w:rPr>
          <w:rFonts w:ascii="Times New Roman" w:hAnsi="Times New Roman" w:cs="Times New Roman"/>
          <w:sz w:val="24"/>
          <w:szCs w:val="24"/>
        </w:rPr>
        <w:t>проектировани</w:t>
      </w:r>
      <w:r w:rsidR="00767C48">
        <w:rPr>
          <w:rFonts w:ascii="Times New Roman" w:hAnsi="Times New Roman" w:cs="Times New Roman"/>
          <w:sz w:val="24"/>
          <w:szCs w:val="24"/>
        </w:rPr>
        <w:t>и</w:t>
      </w:r>
      <w:r w:rsidR="00767C48" w:rsidRPr="001D691F">
        <w:rPr>
          <w:rFonts w:ascii="Times New Roman" w:hAnsi="Times New Roman" w:cs="Times New Roman"/>
          <w:sz w:val="24"/>
          <w:szCs w:val="24"/>
        </w:rPr>
        <w:t xml:space="preserve"> </w:t>
      </w:r>
      <w:r w:rsidR="00767C48">
        <w:rPr>
          <w:rFonts w:ascii="Times New Roman" w:hAnsi="Times New Roman" w:cs="Times New Roman"/>
          <w:sz w:val="24"/>
          <w:szCs w:val="24"/>
        </w:rPr>
        <w:t>развивающей образовательной среды в дошкольной образовательной групп</w:t>
      </w:r>
      <w:r w:rsidR="001E4778">
        <w:rPr>
          <w:rFonts w:ascii="Times New Roman" w:hAnsi="Times New Roman" w:cs="Times New Roman"/>
          <w:sz w:val="24"/>
          <w:szCs w:val="24"/>
        </w:rPr>
        <w:t>е;</w:t>
      </w:r>
    </w:p>
    <w:p w:rsidR="00366FFA" w:rsidRPr="001E4778" w:rsidRDefault="00366FFA" w:rsidP="003A1E03">
      <w:pPr>
        <w:pStyle w:val="a4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затруднения в организации образовательной деятельности в режимные моменты; </w:t>
      </w:r>
    </w:p>
    <w:p w:rsidR="001E4778" w:rsidRPr="001E4778" w:rsidRDefault="001E4778" w:rsidP="003A1E03">
      <w:pPr>
        <w:pStyle w:val="a4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затруднения в создании условий становления субъектности ребенка в процессе дошкольного образования;</w:t>
      </w:r>
    </w:p>
    <w:p w:rsidR="001E4778" w:rsidRPr="001E4778" w:rsidRDefault="001E4778" w:rsidP="003A1E03">
      <w:pPr>
        <w:pStyle w:val="a4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затруднения в применении форм и приемов педагогической поддержки индивидуал</w:t>
      </w:r>
      <w:r w:rsidR="00B4716C">
        <w:rPr>
          <w:rFonts w:ascii="Times New Roman" w:hAnsi="Times New Roman" w:cs="Times New Roman"/>
          <w:sz w:val="24"/>
          <w:szCs w:val="24"/>
        </w:rPr>
        <w:t xml:space="preserve">ьности и инициативы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1D691F" w:rsidRPr="001E4778" w:rsidRDefault="001E4778" w:rsidP="003A1E03">
      <w:pPr>
        <w:pStyle w:val="a4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затруднения в применении форм и приемов творческого мышления и речевого творчества детей;</w:t>
      </w:r>
    </w:p>
    <w:p w:rsidR="001E4778" w:rsidRPr="003A1E03" w:rsidRDefault="00366FFA" w:rsidP="003A1E03">
      <w:pPr>
        <w:pStyle w:val="a4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затруднения педагогов в использовании приемов работы со взрослыми людьми (молодыми педагогами)</w:t>
      </w:r>
      <w:r w:rsidR="00B4716C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FB1" w:rsidRPr="00947A6E" w:rsidRDefault="000A23B7" w:rsidP="0048187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Проанализировав имеющиеся дефициты методической компетен</w:t>
      </w:r>
      <w:r w:rsidR="00DE4596" w:rsidRPr="0094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тности</w:t>
      </w:r>
      <w:r w:rsidRPr="00947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мы пришли к выводу, что </w:t>
      </w:r>
      <w:r w:rsidR="004C0873" w:rsidRPr="00947A6E">
        <w:rPr>
          <w:rFonts w:ascii="Times New Roman" w:hAnsi="Times New Roman" w:cs="Times New Roman"/>
          <w:bCs/>
          <w:sz w:val="24"/>
          <w:szCs w:val="24"/>
        </w:rPr>
        <w:t xml:space="preserve">у педагогов </w:t>
      </w:r>
      <w:r w:rsidRPr="00947A6E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="004C0873" w:rsidRPr="00947A6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разные.</w:t>
      </w:r>
      <w:r w:rsidR="004C0873" w:rsidRPr="00947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596" w:rsidRPr="00947A6E">
        <w:rPr>
          <w:rFonts w:ascii="Times New Roman" w:hAnsi="Times New Roman" w:cs="Times New Roman"/>
          <w:bCs/>
          <w:sz w:val="24"/>
          <w:szCs w:val="24"/>
        </w:rPr>
        <w:t xml:space="preserve">Поэтому мероприятия по повышению методической компетентности </w:t>
      </w:r>
      <w:r w:rsidR="004C0873" w:rsidRPr="00947A6E">
        <w:rPr>
          <w:rFonts w:ascii="Times New Roman" w:hAnsi="Times New Roman" w:cs="Times New Roman"/>
          <w:bCs/>
          <w:sz w:val="24"/>
          <w:szCs w:val="24"/>
        </w:rPr>
        <w:t xml:space="preserve">для педагогов </w:t>
      </w:r>
      <w:r w:rsidR="00806FB1" w:rsidRPr="00947A6E">
        <w:rPr>
          <w:rFonts w:ascii="Times New Roman" w:hAnsi="Times New Roman" w:cs="Times New Roman"/>
          <w:bCs/>
          <w:sz w:val="24"/>
          <w:szCs w:val="24"/>
        </w:rPr>
        <w:t xml:space="preserve">будет проходить в трех группах: </w:t>
      </w:r>
    </w:p>
    <w:p w:rsidR="00806FB1" w:rsidRPr="00947A6E" w:rsidRDefault="00806FB1" w:rsidP="0048187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bCs/>
          <w:sz w:val="24"/>
          <w:szCs w:val="24"/>
        </w:rPr>
        <w:t xml:space="preserve">1 группа «Педагоги-дебютанты», основное назначение которой </w:t>
      </w:r>
      <w:r w:rsidRPr="00947A6E">
        <w:rPr>
          <w:rFonts w:ascii="Times New Roman" w:eastAsia="Times New Roman" w:hAnsi="Times New Roman" w:cs="Times New Roman"/>
          <w:sz w:val="24"/>
          <w:szCs w:val="24"/>
        </w:rPr>
        <w:t xml:space="preserve">оказание методической помощи молодым педагогам </w:t>
      </w:r>
      <w:r w:rsidR="00BE2F78">
        <w:rPr>
          <w:rFonts w:ascii="Times New Roman" w:eastAsia="Times New Roman" w:hAnsi="Times New Roman" w:cs="Times New Roman"/>
          <w:sz w:val="24"/>
          <w:szCs w:val="24"/>
        </w:rPr>
        <w:t>по организации образовательной деятельности и проектированию развивающей предметно-пространственной среды группы</w:t>
      </w:r>
      <w:r w:rsidRPr="00947A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6FB1" w:rsidRPr="00947A6E" w:rsidRDefault="00806FB1" w:rsidP="00481871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6E">
        <w:rPr>
          <w:rFonts w:ascii="Times New Roman" w:eastAsia="Times New Roman" w:hAnsi="Times New Roman" w:cs="Times New Roman"/>
          <w:sz w:val="24"/>
          <w:szCs w:val="24"/>
        </w:rPr>
        <w:t>2 группа «</w:t>
      </w:r>
      <w:r w:rsidR="00BE2F78">
        <w:rPr>
          <w:rFonts w:ascii="Times New Roman" w:hAnsi="Times New Roman" w:cs="Times New Roman"/>
          <w:bCs/>
          <w:sz w:val="24"/>
          <w:szCs w:val="24"/>
        </w:rPr>
        <w:t>Опытные педагоги»</w:t>
      </w:r>
      <w:r w:rsidRPr="00947A6E">
        <w:rPr>
          <w:rFonts w:ascii="Times New Roman" w:hAnsi="Times New Roman" w:cs="Times New Roman"/>
          <w:bCs/>
          <w:sz w:val="24"/>
          <w:szCs w:val="24"/>
        </w:rPr>
        <w:t xml:space="preserve">  будут осваивать современные техники, методы и технологии</w:t>
      </w:r>
      <w:r w:rsidR="00BE2F78">
        <w:rPr>
          <w:rFonts w:ascii="Times New Roman" w:hAnsi="Times New Roman" w:cs="Times New Roman"/>
          <w:bCs/>
          <w:sz w:val="24"/>
          <w:szCs w:val="24"/>
        </w:rPr>
        <w:t xml:space="preserve">, направленные на развитие творческого мышления, речевого творчества, </w:t>
      </w:r>
      <w:r w:rsidR="00DB69B2">
        <w:rPr>
          <w:rFonts w:ascii="Times New Roman" w:hAnsi="Times New Roman" w:cs="Times New Roman"/>
          <w:sz w:val="24"/>
          <w:szCs w:val="24"/>
        </w:rPr>
        <w:t>поддержки индивидуальности, с</w:t>
      </w:r>
      <w:r w:rsidR="00BE2F78">
        <w:rPr>
          <w:rFonts w:ascii="Times New Roman" w:hAnsi="Times New Roman" w:cs="Times New Roman"/>
          <w:sz w:val="24"/>
          <w:szCs w:val="24"/>
        </w:rPr>
        <w:t>убъектности и инициативы детей</w:t>
      </w:r>
      <w:r w:rsidRPr="00947A6E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FB1" w:rsidRPr="00947A6E" w:rsidRDefault="00806FB1" w:rsidP="00481871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6E">
        <w:rPr>
          <w:rFonts w:ascii="Times New Roman" w:hAnsi="Times New Roman" w:cs="Times New Roman"/>
          <w:bCs/>
          <w:sz w:val="24"/>
          <w:szCs w:val="24"/>
        </w:rPr>
        <w:t xml:space="preserve">3 группа «Педагоги-наставники» будут  осваивать профессиональную компетентность наставничества. </w:t>
      </w:r>
    </w:p>
    <w:p w:rsidR="00481871" w:rsidRPr="00947A6E" w:rsidRDefault="00481871" w:rsidP="0048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0FA" w:rsidRDefault="007300FA" w:rsidP="0048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F5" w:rsidRDefault="00647880" w:rsidP="0048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6E">
        <w:rPr>
          <w:rFonts w:ascii="Times New Roman" w:hAnsi="Times New Roman" w:cs="Times New Roman"/>
          <w:b/>
          <w:sz w:val="24"/>
          <w:szCs w:val="24"/>
        </w:rPr>
        <w:lastRenderedPageBreak/>
        <w:t>Календарь мероприятий</w:t>
      </w:r>
      <w:r w:rsidR="00481871" w:rsidRPr="00947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1F5" w:rsidRDefault="00647880" w:rsidP="0048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6E">
        <w:rPr>
          <w:rFonts w:ascii="Times New Roman" w:hAnsi="Times New Roman" w:cs="Times New Roman"/>
          <w:b/>
          <w:sz w:val="24"/>
          <w:szCs w:val="24"/>
        </w:rPr>
        <w:t>муниципального проекта «Современный педагог для современного ребенка»</w:t>
      </w:r>
    </w:p>
    <w:p w:rsidR="00647880" w:rsidRPr="00947A6E" w:rsidRDefault="00DE4596" w:rsidP="0048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6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647880" w:rsidRPr="00947A6E" w:rsidRDefault="00647880" w:rsidP="00481871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647880" w:rsidRPr="00947A6E" w:rsidTr="00647880">
        <w:tc>
          <w:tcPr>
            <w:tcW w:w="1101" w:type="dxa"/>
          </w:tcPr>
          <w:p w:rsidR="00647880" w:rsidRPr="00947A6E" w:rsidRDefault="00647880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8470" w:type="dxa"/>
          </w:tcPr>
          <w:p w:rsidR="00647880" w:rsidRPr="00947A6E" w:rsidRDefault="00647880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Мероприятия с педагогами ДОО</w:t>
            </w:r>
          </w:p>
        </w:tc>
      </w:tr>
      <w:tr w:rsidR="00647880" w:rsidRPr="00947A6E" w:rsidTr="00647880">
        <w:trPr>
          <w:cantSplit/>
          <w:trHeight w:val="1134"/>
        </w:trPr>
        <w:tc>
          <w:tcPr>
            <w:tcW w:w="1101" w:type="dxa"/>
            <w:textDirection w:val="btLr"/>
          </w:tcPr>
          <w:p w:rsidR="00647880" w:rsidRPr="00947A6E" w:rsidRDefault="00647880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70" w:type="dxa"/>
          </w:tcPr>
          <w:p w:rsidR="00647880" w:rsidRPr="00947A6E" w:rsidRDefault="00647880" w:rsidP="0048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>10.10.2019, 13.15 часов</w:t>
            </w:r>
          </w:p>
          <w:p w:rsidR="00647880" w:rsidRPr="00947A6E" w:rsidRDefault="00647880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МАДОУ ЦРР-детский сад (ул. Березовая)</w:t>
            </w:r>
          </w:p>
          <w:p w:rsidR="00647880" w:rsidRPr="00947A6E" w:rsidRDefault="00BE2F78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80"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проекта, </w:t>
            </w:r>
            <w:r w:rsidR="00481871"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групп, </w:t>
            </w:r>
            <w:r w:rsidR="00647880" w:rsidRPr="00947A6E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деятельности каждой группы, ее планирование, 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обязанностей внутри группы.</w:t>
            </w:r>
          </w:p>
        </w:tc>
      </w:tr>
      <w:tr w:rsidR="00647880" w:rsidRPr="00947A6E" w:rsidTr="00647880">
        <w:trPr>
          <w:cantSplit/>
          <w:trHeight w:val="1134"/>
        </w:trPr>
        <w:tc>
          <w:tcPr>
            <w:tcW w:w="1101" w:type="dxa"/>
            <w:textDirection w:val="btLr"/>
          </w:tcPr>
          <w:p w:rsidR="00647880" w:rsidRPr="00947A6E" w:rsidRDefault="00647880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70" w:type="dxa"/>
          </w:tcPr>
          <w:p w:rsidR="00647880" w:rsidRPr="00947A6E" w:rsidRDefault="00647880" w:rsidP="0048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>26.11.2019, 13.15 часов</w:t>
            </w:r>
          </w:p>
          <w:p w:rsidR="00647880" w:rsidRPr="00947A6E" w:rsidRDefault="00647880" w:rsidP="004818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группа «Педагоги-дебютанты»: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7880" w:rsidRPr="00947A6E" w:rsidRDefault="00647880" w:rsidP="0048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- Семинар-практикум «Организация образовательной деятельности детей раннего и дошкольного возраста в режимные моменты с учетом ФГОС ДО»</w:t>
            </w:r>
            <w:r w:rsidRPr="0094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18); </w:t>
            </w:r>
          </w:p>
          <w:p w:rsidR="00647880" w:rsidRPr="00947A6E" w:rsidRDefault="00647880" w:rsidP="0048187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группа «</w:t>
            </w: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Опытные педагоги»: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7880" w:rsidRPr="00947A6E" w:rsidRDefault="00647880" w:rsidP="0048187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Семинар-практикум «Современные </w:t>
            </w:r>
            <w:r w:rsidR="00D56FD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7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речевого творчества у детей дошкольного возраста»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 (МАДОУ детский сад 6);</w:t>
            </w:r>
          </w:p>
          <w:p w:rsidR="00647880" w:rsidRPr="00947A6E" w:rsidRDefault="00647880" w:rsidP="004818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группа «Педагоги-наставники»: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7880" w:rsidRPr="00947A6E" w:rsidRDefault="00647880" w:rsidP="0048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- Семинар-практикум «Современные подходы и анализ организации образовательной деятельности детей раннего и дошкольного возраста в режимные моменты» (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МАДОУ ЦРР-детский сад (ул. Нефтяников)</w:t>
            </w:r>
          </w:p>
        </w:tc>
      </w:tr>
      <w:tr w:rsidR="003B473F" w:rsidRPr="00947A6E" w:rsidTr="00647880">
        <w:trPr>
          <w:cantSplit/>
          <w:trHeight w:val="1134"/>
        </w:trPr>
        <w:tc>
          <w:tcPr>
            <w:tcW w:w="1101" w:type="dxa"/>
            <w:textDirection w:val="btLr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70" w:type="dxa"/>
          </w:tcPr>
          <w:p w:rsidR="003B473F" w:rsidRPr="00947A6E" w:rsidRDefault="003B473F" w:rsidP="00654BDE">
            <w:pPr>
              <w:pStyle w:val="girl-list-text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947A6E">
              <w:rPr>
                <w:i/>
              </w:rPr>
              <w:t>1 группа педагогов</w:t>
            </w:r>
          </w:p>
          <w:p w:rsidR="003B473F" w:rsidRPr="00947A6E" w:rsidRDefault="003B473F" w:rsidP="00654BDE">
            <w:pPr>
              <w:pStyle w:val="girl-list-text"/>
              <w:shd w:val="clear" w:color="auto" w:fill="FFFFFF"/>
              <w:spacing w:before="0" w:beforeAutospacing="0" w:after="0" w:afterAutospacing="0"/>
            </w:pPr>
            <w:r w:rsidRPr="00947A6E">
              <w:t>ДОП «Современные методы познавательного развития детей в образовательных организациях: ТРИЗ – методика в деятельности педагога ДОО» (преподаватель Калита Диана Сергеевна, сертифицированный специалист по ТРИЗ, разработчик авторских игр по ТРИЗ-педагогике для дошкольников, участник международной стажировки в Китае г. Далянь).</w:t>
            </w:r>
          </w:p>
        </w:tc>
      </w:tr>
      <w:tr w:rsidR="003B473F" w:rsidRPr="00947A6E" w:rsidTr="00647880">
        <w:trPr>
          <w:cantSplit/>
          <w:trHeight w:val="1134"/>
        </w:trPr>
        <w:tc>
          <w:tcPr>
            <w:tcW w:w="1101" w:type="dxa"/>
            <w:textDirection w:val="btLr"/>
          </w:tcPr>
          <w:p w:rsidR="003B473F" w:rsidRPr="00947A6E" w:rsidRDefault="003B473F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470" w:type="dxa"/>
          </w:tcPr>
          <w:p w:rsidR="003B473F" w:rsidRPr="00947A6E" w:rsidRDefault="003B473F" w:rsidP="0048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>26.01.2020, 13.15 часов</w:t>
            </w:r>
          </w:p>
          <w:p w:rsidR="003B473F" w:rsidRPr="00947A6E" w:rsidRDefault="003B473F" w:rsidP="004818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группа «Педагоги-дебютанты»: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473F" w:rsidRPr="00947A6E" w:rsidRDefault="003B473F" w:rsidP="0048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- Семинар-практикум «Организация развивающей предметно-пространственной среды группы ДОО с учетом ФГОС ДО</w:t>
            </w:r>
            <w:r w:rsidR="00BE3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шкал </w:t>
            </w:r>
            <w:r w:rsidR="00BE32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ECERS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4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18); </w:t>
            </w:r>
          </w:p>
          <w:p w:rsidR="003B473F" w:rsidRPr="00947A6E" w:rsidRDefault="003B473F" w:rsidP="0048187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группа «</w:t>
            </w: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Опытные педагоги»: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473F" w:rsidRPr="00947A6E" w:rsidRDefault="003B473F" w:rsidP="0048187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 – современная игровая технология обучения дошкольников 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условиях ФГОС ДО»;</w:t>
            </w:r>
          </w:p>
          <w:p w:rsidR="003B473F" w:rsidRPr="00947A6E" w:rsidRDefault="003B473F" w:rsidP="0048187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- Семинар-практикум «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конфликтной ситуации при помощи метода сфокусированной беседы (ОРИП)» (МАДОУ детский сад 6)</w:t>
            </w:r>
          </w:p>
          <w:p w:rsidR="003B473F" w:rsidRPr="00947A6E" w:rsidRDefault="003B473F" w:rsidP="004818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группа «Педагоги-наставники»: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473F" w:rsidRPr="00947A6E" w:rsidRDefault="003B473F" w:rsidP="0048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Семинар-практикум «Современные подходы </w:t>
            </w:r>
            <w:r w:rsidR="00BE3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 ДО, </w:t>
            </w:r>
            <w:r w:rsidR="00BE32A1">
              <w:rPr>
                <w:rFonts w:ascii="Times New Roman" w:hAnsi="Times New Roman" w:cs="Times New Roman"/>
                <w:bCs/>
                <w:sz w:val="24"/>
                <w:szCs w:val="24"/>
              </w:rPr>
              <w:t>шкал</w:t>
            </w:r>
            <w:r w:rsidR="00BE32A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E3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2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ECERS</w:t>
            </w:r>
            <w:r w:rsidR="00BE32A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E32A1"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и анализ организации развивающей предметно-пространственной среды группы ДОО» (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МАДОУ ЦРР-детский сад (ул. Нефтяников) </w:t>
            </w:r>
          </w:p>
        </w:tc>
      </w:tr>
      <w:tr w:rsidR="003B473F" w:rsidRPr="00947A6E" w:rsidTr="00647880">
        <w:trPr>
          <w:cantSplit/>
          <w:trHeight w:val="1134"/>
        </w:trPr>
        <w:tc>
          <w:tcPr>
            <w:tcW w:w="1101" w:type="dxa"/>
            <w:textDirection w:val="btLr"/>
          </w:tcPr>
          <w:p w:rsidR="003B473F" w:rsidRPr="00947A6E" w:rsidRDefault="003B473F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70" w:type="dxa"/>
          </w:tcPr>
          <w:p w:rsidR="003B473F" w:rsidRPr="00947A6E" w:rsidRDefault="003B473F" w:rsidP="00481871">
            <w:pPr>
              <w:pStyle w:val="girl-list-text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947A6E">
              <w:rPr>
                <w:i/>
              </w:rPr>
              <w:t xml:space="preserve">2 группа </w:t>
            </w:r>
          </w:p>
          <w:p w:rsidR="003B473F" w:rsidRPr="00947A6E" w:rsidRDefault="003B473F" w:rsidP="00481871">
            <w:pPr>
              <w:pStyle w:val="girl-list-text"/>
              <w:shd w:val="clear" w:color="auto" w:fill="FFFFFF"/>
              <w:spacing w:before="0" w:beforeAutospacing="0" w:after="0" w:afterAutospacing="0"/>
            </w:pPr>
            <w:r w:rsidRPr="00947A6E">
              <w:t>ДОП «Современные методы познавательного развития детей в образовательных организациях: ТРИЗ – методика в деятельности педагога ДОО» (преподаватель Калита Диана Сергеевна, сертифицированный специалист по ТРИЗ, разработчик авторских игр по ТРИЗ-педагогике для дошкольников, участник международной стажировки в Китае г. Далянь).</w:t>
            </w:r>
          </w:p>
        </w:tc>
      </w:tr>
      <w:tr w:rsidR="003B473F" w:rsidRPr="00947A6E" w:rsidTr="00647880">
        <w:trPr>
          <w:cantSplit/>
          <w:trHeight w:val="1134"/>
        </w:trPr>
        <w:tc>
          <w:tcPr>
            <w:tcW w:w="1101" w:type="dxa"/>
            <w:textDirection w:val="btLr"/>
          </w:tcPr>
          <w:p w:rsidR="003B473F" w:rsidRPr="00947A6E" w:rsidRDefault="003B473F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0" w:type="dxa"/>
          </w:tcPr>
          <w:p w:rsidR="003B473F" w:rsidRPr="00947A6E" w:rsidRDefault="003B473F" w:rsidP="0048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>27.04.2020, 13.15 часов</w:t>
            </w:r>
          </w:p>
          <w:p w:rsidR="003B473F" w:rsidRPr="00947A6E" w:rsidRDefault="003B473F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МАДОУ детский 18  (ул. Пушкина)</w:t>
            </w:r>
          </w:p>
          <w:p w:rsidR="003B473F" w:rsidRPr="00947A6E" w:rsidRDefault="003B473F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проекта, награждение наиболее продуктивно работавших педагогов.</w:t>
            </w:r>
          </w:p>
        </w:tc>
      </w:tr>
      <w:tr w:rsidR="0051761E" w:rsidRPr="00947A6E" w:rsidTr="00647880">
        <w:trPr>
          <w:cantSplit/>
          <w:trHeight w:val="1134"/>
        </w:trPr>
        <w:tc>
          <w:tcPr>
            <w:tcW w:w="1101" w:type="dxa"/>
            <w:textDirection w:val="btLr"/>
          </w:tcPr>
          <w:p w:rsidR="0051761E" w:rsidRPr="00947A6E" w:rsidRDefault="0051761E" w:rsidP="0048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 года</w:t>
            </w:r>
          </w:p>
        </w:tc>
        <w:tc>
          <w:tcPr>
            <w:tcW w:w="8470" w:type="dxa"/>
          </w:tcPr>
          <w:p w:rsidR="0051761E" w:rsidRPr="00947A6E" w:rsidRDefault="0051761E" w:rsidP="0051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 года</w:t>
            </w:r>
          </w:p>
          <w:p w:rsidR="0051761E" w:rsidRPr="0051761E" w:rsidRDefault="0051761E" w:rsidP="0051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территориальной педагогической конференции работников дошкольного образования ГО Красноуфимск.</w:t>
            </w:r>
          </w:p>
        </w:tc>
      </w:tr>
    </w:tbl>
    <w:p w:rsidR="00806FB1" w:rsidRPr="00947A6E" w:rsidRDefault="00806FB1" w:rsidP="004818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880" w:rsidRPr="00D56FDB" w:rsidRDefault="00041E2B" w:rsidP="00D56F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6FDB">
        <w:rPr>
          <w:rFonts w:ascii="Times New Roman" w:hAnsi="Times New Roman" w:cs="Times New Roman"/>
          <w:bCs/>
          <w:i/>
          <w:sz w:val="24"/>
          <w:szCs w:val="24"/>
        </w:rPr>
        <w:t>Создание ситуации погружения</w:t>
      </w:r>
      <w:r w:rsidR="00E7000F" w:rsidRPr="00D56F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4A2C" w:rsidRPr="00D56FDB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647880" w:rsidRPr="00D56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педагогов </w:t>
      </w:r>
      <w:r w:rsidR="00E7000F" w:rsidRPr="00D56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посредством интеграции индивидуальной и коллективной форм работы</w:t>
      </w:r>
      <w:r w:rsidR="00647880" w:rsidRPr="00D56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в условиях </w:t>
      </w:r>
      <w:r w:rsidR="007C4A2C" w:rsidRPr="00D56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деятельности</w:t>
      </w:r>
      <w:r w:rsidR="00544216" w:rsidRPr="00D56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ДОО</w:t>
      </w:r>
      <w:r w:rsidR="007C4A2C" w:rsidRPr="00D56F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E7000F" w:rsidRPr="00947A6E" w:rsidRDefault="007C4A2C" w:rsidP="00481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7000F"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технологией погружения </w:t>
      </w: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понимаем</w:t>
      </w:r>
      <w:r w:rsidR="00E7000F"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   как </w:t>
      </w:r>
      <w:r w:rsidR="00E7000F" w:rsidRPr="00947A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специальную организацию концентрации внимания и усилий группы </w:t>
      </w:r>
      <w:r w:rsidRPr="00947A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педагогов</w:t>
      </w:r>
      <w:r w:rsidR="00E7000F" w:rsidRPr="00947A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на проблеме, решение которой достигается посредством интеграции индивидуальной и коллективной форм работы.</w:t>
      </w:r>
      <w:r w:rsidR="00E7000F" w:rsidRPr="00947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26AAA" w:rsidRPr="00947A6E" w:rsidRDefault="004C0873" w:rsidP="0048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Каждая группа педагогов (</w:t>
      </w:r>
      <w:r w:rsidRPr="00947A6E">
        <w:rPr>
          <w:rFonts w:ascii="Times New Roman" w:hAnsi="Times New Roman" w:cs="Times New Roman"/>
          <w:bCs/>
          <w:sz w:val="24"/>
          <w:szCs w:val="24"/>
        </w:rPr>
        <w:t xml:space="preserve">«Педагоги-дебютанты», </w:t>
      </w:r>
      <w:r w:rsidRPr="00947A6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7A6E">
        <w:rPr>
          <w:rFonts w:ascii="Times New Roman" w:hAnsi="Times New Roman" w:cs="Times New Roman"/>
          <w:bCs/>
          <w:sz w:val="24"/>
          <w:szCs w:val="24"/>
        </w:rPr>
        <w:t xml:space="preserve">Опытные педагоги», «Педагоги-наставники»)  </w:t>
      </w:r>
      <w:r w:rsidRPr="00947A6E">
        <w:rPr>
          <w:rFonts w:ascii="Times New Roman" w:hAnsi="Times New Roman" w:cs="Times New Roman"/>
          <w:sz w:val="24"/>
          <w:szCs w:val="24"/>
        </w:rPr>
        <w:t>будет</w:t>
      </w:r>
      <w:r w:rsidR="00C26AAA" w:rsidRPr="00947A6E">
        <w:rPr>
          <w:rFonts w:ascii="Times New Roman" w:hAnsi="Times New Roman" w:cs="Times New Roman"/>
          <w:sz w:val="24"/>
          <w:szCs w:val="24"/>
        </w:rPr>
        <w:t xml:space="preserve"> работать по своему содержанию:</w:t>
      </w:r>
    </w:p>
    <w:p w:rsidR="00C26AAA" w:rsidRPr="00947A6E" w:rsidRDefault="004C0873" w:rsidP="0054421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Педагоги</w:t>
      </w:r>
      <w:r w:rsidR="00C26AAA" w:rsidRPr="00947A6E">
        <w:rPr>
          <w:rFonts w:ascii="Times New Roman" w:hAnsi="Times New Roman" w:cs="Times New Roman"/>
          <w:sz w:val="24"/>
          <w:szCs w:val="24"/>
        </w:rPr>
        <w:t xml:space="preserve">-дебютанты и </w:t>
      </w:r>
      <w:r w:rsidRPr="00947A6E">
        <w:rPr>
          <w:rFonts w:ascii="Times New Roman" w:hAnsi="Times New Roman" w:cs="Times New Roman"/>
          <w:sz w:val="24"/>
          <w:szCs w:val="24"/>
        </w:rPr>
        <w:t xml:space="preserve"> </w:t>
      </w:r>
      <w:r w:rsidR="00C26AAA" w:rsidRPr="00947A6E">
        <w:rPr>
          <w:rFonts w:ascii="Times New Roman" w:hAnsi="Times New Roman" w:cs="Times New Roman"/>
          <w:sz w:val="24"/>
          <w:szCs w:val="24"/>
        </w:rPr>
        <w:t xml:space="preserve">педагоги-наставники </w:t>
      </w:r>
      <w:r w:rsidRPr="00947A6E">
        <w:rPr>
          <w:rFonts w:ascii="Times New Roman" w:hAnsi="Times New Roman" w:cs="Times New Roman"/>
          <w:sz w:val="24"/>
          <w:szCs w:val="24"/>
        </w:rPr>
        <w:t xml:space="preserve">будут работать в тесной взаимосвязи. Например: педагоги-дебютанты на </w:t>
      </w:r>
      <w:r w:rsidR="00481871" w:rsidRPr="00947A6E">
        <w:rPr>
          <w:rFonts w:ascii="Times New Roman" w:hAnsi="Times New Roman" w:cs="Times New Roman"/>
          <w:sz w:val="24"/>
          <w:szCs w:val="24"/>
        </w:rPr>
        <w:t>методическом мероприятии</w:t>
      </w:r>
      <w:r w:rsidRPr="00947A6E">
        <w:rPr>
          <w:rFonts w:ascii="Times New Roman" w:hAnsi="Times New Roman" w:cs="Times New Roman"/>
          <w:sz w:val="24"/>
          <w:szCs w:val="24"/>
        </w:rPr>
        <w:t xml:space="preserve"> </w:t>
      </w:r>
      <w:r w:rsidR="00481871" w:rsidRPr="00947A6E">
        <w:rPr>
          <w:rFonts w:ascii="Times New Roman" w:hAnsi="Times New Roman" w:cs="Times New Roman"/>
          <w:sz w:val="24"/>
          <w:szCs w:val="24"/>
        </w:rPr>
        <w:t>по</w:t>
      </w:r>
      <w:r w:rsidRPr="00947A6E">
        <w:rPr>
          <w:rFonts w:ascii="Times New Roman" w:hAnsi="Times New Roman" w:cs="Times New Roman"/>
          <w:sz w:val="24"/>
          <w:szCs w:val="24"/>
        </w:rPr>
        <w:t>работа</w:t>
      </w:r>
      <w:r w:rsidR="00481871" w:rsidRPr="00947A6E">
        <w:rPr>
          <w:rFonts w:ascii="Times New Roman" w:hAnsi="Times New Roman" w:cs="Times New Roman"/>
          <w:sz w:val="24"/>
          <w:szCs w:val="24"/>
        </w:rPr>
        <w:t>в</w:t>
      </w:r>
      <w:r w:rsidRPr="00947A6E">
        <w:rPr>
          <w:rFonts w:ascii="Times New Roman" w:hAnsi="Times New Roman" w:cs="Times New Roman"/>
          <w:sz w:val="24"/>
          <w:szCs w:val="24"/>
        </w:rPr>
        <w:t xml:space="preserve"> с содержанием по теме </w:t>
      </w:r>
      <w:r w:rsidR="001A032D" w:rsidRPr="001D691F">
        <w:rPr>
          <w:rFonts w:ascii="Times New Roman" w:hAnsi="Times New Roman" w:cs="Times New Roman"/>
          <w:sz w:val="24"/>
          <w:szCs w:val="24"/>
        </w:rPr>
        <w:t>проектировани</w:t>
      </w:r>
      <w:r w:rsidR="001D691F">
        <w:rPr>
          <w:rFonts w:ascii="Times New Roman" w:hAnsi="Times New Roman" w:cs="Times New Roman"/>
          <w:sz w:val="24"/>
          <w:szCs w:val="24"/>
        </w:rPr>
        <w:t>я</w:t>
      </w:r>
      <w:r w:rsidR="001A032D" w:rsidRPr="001D691F">
        <w:rPr>
          <w:rFonts w:ascii="Times New Roman" w:hAnsi="Times New Roman" w:cs="Times New Roman"/>
          <w:sz w:val="24"/>
          <w:szCs w:val="24"/>
        </w:rPr>
        <w:t xml:space="preserve"> и </w:t>
      </w:r>
      <w:r w:rsidR="001D691F">
        <w:rPr>
          <w:rFonts w:ascii="Times New Roman" w:hAnsi="Times New Roman" w:cs="Times New Roman"/>
          <w:sz w:val="24"/>
          <w:szCs w:val="24"/>
        </w:rPr>
        <w:t>организации</w:t>
      </w:r>
      <w:r w:rsidR="001A032D" w:rsidRPr="001D691F">
        <w:rPr>
          <w:rFonts w:ascii="Times New Roman" w:hAnsi="Times New Roman" w:cs="Times New Roman"/>
          <w:sz w:val="24"/>
          <w:szCs w:val="24"/>
        </w:rPr>
        <w:t xml:space="preserve"> </w:t>
      </w:r>
      <w:r w:rsidRPr="001D691F">
        <w:rPr>
          <w:rFonts w:ascii="Times New Roman" w:hAnsi="Times New Roman" w:cs="Times New Roman"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sz w:val="24"/>
          <w:szCs w:val="24"/>
        </w:rPr>
        <w:t>РППС, а педагоги наставники с современными подхода</w:t>
      </w:r>
      <w:r w:rsidR="00481871" w:rsidRPr="00947A6E">
        <w:rPr>
          <w:rFonts w:ascii="Times New Roman" w:hAnsi="Times New Roman" w:cs="Times New Roman"/>
          <w:sz w:val="24"/>
          <w:szCs w:val="24"/>
        </w:rPr>
        <w:t>ми к РППС, с листами ее оценки</w:t>
      </w:r>
      <w:r w:rsidRPr="00947A6E">
        <w:rPr>
          <w:rFonts w:ascii="Times New Roman" w:hAnsi="Times New Roman" w:cs="Times New Roman"/>
          <w:sz w:val="24"/>
          <w:szCs w:val="24"/>
        </w:rPr>
        <w:t xml:space="preserve">, а затем в условиях </w:t>
      </w:r>
      <w:r w:rsidR="00481871" w:rsidRPr="00947A6E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в дошкольной образовательной организации </w:t>
      </w:r>
      <w:r w:rsidRPr="00947A6E">
        <w:rPr>
          <w:rFonts w:ascii="Times New Roman" w:hAnsi="Times New Roman" w:cs="Times New Roman"/>
          <w:sz w:val="24"/>
          <w:szCs w:val="24"/>
        </w:rPr>
        <w:t xml:space="preserve"> отрабатывают домашнее задание в паре по </w:t>
      </w:r>
      <w:r w:rsidR="001A032D" w:rsidRPr="001D691F">
        <w:rPr>
          <w:rFonts w:ascii="Times New Roman" w:hAnsi="Times New Roman" w:cs="Times New Roman"/>
          <w:sz w:val="24"/>
          <w:szCs w:val="24"/>
        </w:rPr>
        <w:t>проектированию и организаци</w:t>
      </w:r>
      <w:r w:rsidR="001D691F">
        <w:rPr>
          <w:rFonts w:ascii="Times New Roman" w:hAnsi="Times New Roman" w:cs="Times New Roman"/>
          <w:sz w:val="24"/>
          <w:szCs w:val="24"/>
        </w:rPr>
        <w:t>и</w:t>
      </w:r>
      <w:r w:rsidR="001A032D" w:rsidRPr="001D691F">
        <w:rPr>
          <w:rFonts w:ascii="Times New Roman" w:hAnsi="Times New Roman" w:cs="Times New Roman"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sz w:val="24"/>
          <w:szCs w:val="24"/>
        </w:rPr>
        <w:t>РППС с учетом современных требований.</w:t>
      </w:r>
    </w:p>
    <w:p w:rsidR="004C0873" w:rsidRPr="00947A6E" w:rsidRDefault="004C0873" w:rsidP="0054421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Группа опытных педагогов</w:t>
      </w:r>
      <w:r w:rsidR="00C26AAA" w:rsidRPr="00947A6E">
        <w:rPr>
          <w:rFonts w:ascii="Times New Roman" w:hAnsi="Times New Roman" w:cs="Times New Roman"/>
          <w:sz w:val="24"/>
          <w:szCs w:val="24"/>
        </w:rPr>
        <w:t>,</w:t>
      </w:r>
      <w:r w:rsidRPr="00947A6E">
        <w:rPr>
          <w:rFonts w:ascii="Times New Roman" w:hAnsi="Times New Roman" w:cs="Times New Roman"/>
          <w:sz w:val="24"/>
          <w:szCs w:val="24"/>
        </w:rPr>
        <w:t xml:space="preserve"> </w:t>
      </w:r>
      <w:r w:rsidR="00481871" w:rsidRPr="00947A6E">
        <w:rPr>
          <w:rFonts w:ascii="Times New Roman" w:hAnsi="Times New Roman" w:cs="Times New Roman"/>
          <w:sz w:val="24"/>
          <w:szCs w:val="24"/>
        </w:rPr>
        <w:t>познакомившись на методическом мероприятии</w:t>
      </w:r>
      <w:r w:rsidRPr="00947A6E">
        <w:rPr>
          <w:rFonts w:ascii="Times New Roman" w:hAnsi="Times New Roman" w:cs="Times New Roman"/>
          <w:sz w:val="24"/>
          <w:szCs w:val="24"/>
        </w:rPr>
        <w:t xml:space="preserve"> с </w:t>
      </w:r>
      <w:r w:rsidR="00C26AAA" w:rsidRPr="00947A6E">
        <w:rPr>
          <w:rFonts w:ascii="Times New Roman" w:hAnsi="Times New Roman" w:cs="Times New Roman"/>
          <w:sz w:val="24"/>
          <w:szCs w:val="24"/>
        </w:rPr>
        <w:t xml:space="preserve">особенностями применения </w:t>
      </w:r>
      <w:r w:rsidRPr="00947A6E">
        <w:rPr>
          <w:rFonts w:ascii="Times New Roman" w:hAnsi="Times New Roman" w:cs="Times New Roman"/>
          <w:sz w:val="24"/>
          <w:szCs w:val="24"/>
        </w:rPr>
        <w:t>современны</w:t>
      </w:r>
      <w:r w:rsidR="00C26AAA" w:rsidRPr="00947A6E">
        <w:rPr>
          <w:rFonts w:ascii="Times New Roman" w:hAnsi="Times New Roman" w:cs="Times New Roman"/>
          <w:sz w:val="24"/>
          <w:szCs w:val="24"/>
        </w:rPr>
        <w:t>х</w:t>
      </w:r>
      <w:r w:rsidRPr="00947A6E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C26AAA" w:rsidRPr="00947A6E">
        <w:rPr>
          <w:rFonts w:ascii="Times New Roman" w:hAnsi="Times New Roman" w:cs="Times New Roman"/>
          <w:sz w:val="24"/>
          <w:szCs w:val="24"/>
        </w:rPr>
        <w:t>, методик, т</w:t>
      </w:r>
      <w:r w:rsidRPr="00947A6E">
        <w:rPr>
          <w:rFonts w:ascii="Times New Roman" w:hAnsi="Times New Roman" w:cs="Times New Roman"/>
          <w:sz w:val="24"/>
          <w:szCs w:val="24"/>
        </w:rPr>
        <w:t>ехнологи</w:t>
      </w:r>
      <w:r w:rsidR="00C26AAA" w:rsidRPr="00947A6E">
        <w:rPr>
          <w:rFonts w:ascii="Times New Roman" w:hAnsi="Times New Roman" w:cs="Times New Roman"/>
          <w:sz w:val="24"/>
          <w:szCs w:val="24"/>
        </w:rPr>
        <w:t>й</w:t>
      </w:r>
      <w:r w:rsidRPr="00947A6E">
        <w:rPr>
          <w:rFonts w:ascii="Times New Roman" w:hAnsi="Times New Roman" w:cs="Times New Roman"/>
          <w:sz w:val="24"/>
          <w:szCs w:val="24"/>
        </w:rPr>
        <w:t xml:space="preserve">, </w:t>
      </w:r>
      <w:r w:rsidR="00C26AAA" w:rsidRPr="00947A6E">
        <w:rPr>
          <w:rFonts w:ascii="Times New Roman" w:hAnsi="Times New Roman" w:cs="Times New Roman"/>
          <w:sz w:val="24"/>
          <w:szCs w:val="24"/>
        </w:rPr>
        <w:t xml:space="preserve">затем в условиях профессиональной деятельности в дошкольной образовательной организации  применяют полученную информацию на практике при организации образовательной деятельности детей, по желанию </w:t>
      </w:r>
      <w:r w:rsidRPr="00947A6E">
        <w:rPr>
          <w:rFonts w:ascii="Times New Roman" w:hAnsi="Times New Roman" w:cs="Times New Roman"/>
          <w:sz w:val="24"/>
          <w:szCs w:val="24"/>
        </w:rPr>
        <w:t>пров</w:t>
      </w:r>
      <w:r w:rsidR="00C26AAA" w:rsidRPr="00947A6E">
        <w:rPr>
          <w:rFonts w:ascii="Times New Roman" w:hAnsi="Times New Roman" w:cs="Times New Roman"/>
          <w:sz w:val="24"/>
          <w:szCs w:val="24"/>
        </w:rPr>
        <w:t>одят</w:t>
      </w:r>
      <w:r w:rsidRPr="00947A6E">
        <w:rPr>
          <w:rFonts w:ascii="Times New Roman" w:hAnsi="Times New Roman" w:cs="Times New Roman"/>
          <w:sz w:val="24"/>
          <w:szCs w:val="24"/>
        </w:rPr>
        <w:t xml:space="preserve"> семинар (или консультацию) </w:t>
      </w:r>
      <w:r w:rsidR="00C26AAA" w:rsidRPr="00947A6E">
        <w:rPr>
          <w:rFonts w:ascii="Times New Roman" w:hAnsi="Times New Roman" w:cs="Times New Roman"/>
          <w:sz w:val="24"/>
          <w:szCs w:val="24"/>
        </w:rPr>
        <w:t xml:space="preserve">для коллег </w:t>
      </w:r>
      <w:r w:rsidRPr="00947A6E">
        <w:rPr>
          <w:rFonts w:ascii="Times New Roman" w:hAnsi="Times New Roman" w:cs="Times New Roman"/>
          <w:sz w:val="24"/>
          <w:szCs w:val="24"/>
        </w:rPr>
        <w:t>в своем ДОО</w:t>
      </w:r>
      <w:r w:rsidR="007C4A2C" w:rsidRPr="00947A6E">
        <w:rPr>
          <w:rFonts w:ascii="Times New Roman" w:hAnsi="Times New Roman" w:cs="Times New Roman"/>
          <w:sz w:val="24"/>
          <w:szCs w:val="24"/>
        </w:rPr>
        <w:t>.</w:t>
      </w:r>
    </w:p>
    <w:p w:rsidR="004C0873" w:rsidRPr="00947A6E" w:rsidRDefault="00821EB3" w:rsidP="00821E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Подобный алгоритм работы повторяется после каждого методического мероприятия</w:t>
      </w:r>
    </w:p>
    <w:p w:rsidR="00C64452" w:rsidRPr="00947A6E" w:rsidRDefault="00AF6119" w:rsidP="000B16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Погружение завершается созданием</w:t>
      </w:r>
      <w:r w:rsidR="000B161A"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методического</w:t>
      </w: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кейса, помогающего развитию методической компетентности и представляющего ценность и/или значимость для его у</w:t>
      </w:r>
      <w:r w:rsidR="000B161A"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частников, т.е. п</w:t>
      </w:r>
      <w:r w:rsidR="000B161A" w:rsidRPr="00947A6E">
        <w:rPr>
          <w:rFonts w:ascii="Times New Roman" w:hAnsi="Times New Roman" w:cs="Times New Roman"/>
          <w:sz w:val="24"/>
          <w:szCs w:val="24"/>
        </w:rPr>
        <w:t xml:space="preserve">едагоги каждой группы выполняют домашнее задание по оформлению методического кейса </w:t>
      </w:r>
      <w:r w:rsidR="00FF41B7" w:rsidRPr="00947A6E">
        <w:rPr>
          <w:rFonts w:ascii="Times New Roman" w:hAnsi="Times New Roman" w:cs="Times New Roman"/>
          <w:sz w:val="24"/>
          <w:szCs w:val="24"/>
        </w:rPr>
        <w:t xml:space="preserve">в электронном варианте </w:t>
      </w:r>
      <w:r w:rsidR="00C64452" w:rsidRPr="00947A6E">
        <w:rPr>
          <w:rFonts w:ascii="Times New Roman" w:hAnsi="Times New Roman" w:cs="Times New Roman"/>
          <w:sz w:val="24"/>
          <w:szCs w:val="24"/>
        </w:rPr>
        <w:t>после каждого методического мероприятия.</w:t>
      </w:r>
    </w:p>
    <w:p w:rsidR="000B161A" w:rsidRPr="00947A6E" w:rsidRDefault="00C64452" w:rsidP="000B16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Структура методического кейса:</w:t>
      </w:r>
    </w:p>
    <w:p w:rsidR="00C64452" w:rsidRPr="00947A6E" w:rsidRDefault="00C64452" w:rsidP="00C644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формулировка проблемы (задания);</w:t>
      </w:r>
      <w:r w:rsidR="00213797" w:rsidRPr="00947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52" w:rsidRPr="00947A6E" w:rsidRDefault="00C64452" w:rsidP="00C644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теоритическое описание решения проблемы (задания);</w:t>
      </w:r>
    </w:p>
    <w:p w:rsidR="00C64452" w:rsidRPr="00947A6E" w:rsidRDefault="0000264F" w:rsidP="00C6445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обеспечение: </w:t>
      </w:r>
      <w:r w:rsidR="00213797" w:rsidRPr="00947A6E">
        <w:rPr>
          <w:rFonts w:ascii="Times New Roman" w:hAnsi="Times New Roman" w:cs="Times New Roman"/>
          <w:sz w:val="24"/>
          <w:szCs w:val="24"/>
        </w:rPr>
        <w:t xml:space="preserve">конспект(ы) образовательной ситуации с детьми, </w:t>
      </w:r>
      <w:r w:rsidR="001D691F">
        <w:rPr>
          <w:rFonts w:ascii="Times New Roman" w:hAnsi="Times New Roman" w:cs="Times New Roman"/>
          <w:sz w:val="24"/>
          <w:szCs w:val="24"/>
        </w:rPr>
        <w:t>наглядный</w:t>
      </w:r>
      <w:r w:rsidR="001A032D">
        <w:rPr>
          <w:rFonts w:ascii="Times New Roman" w:hAnsi="Times New Roman" w:cs="Times New Roman"/>
          <w:sz w:val="24"/>
          <w:szCs w:val="24"/>
        </w:rPr>
        <w:t xml:space="preserve">, </w:t>
      </w:r>
      <w:r w:rsidR="001A032D" w:rsidRPr="001D691F">
        <w:rPr>
          <w:rFonts w:ascii="Times New Roman" w:hAnsi="Times New Roman" w:cs="Times New Roman"/>
          <w:sz w:val="24"/>
          <w:szCs w:val="24"/>
        </w:rPr>
        <w:t xml:space="preserve">рекомендации, памятки </w:t>
      </w:r>
      <w:r w:rsidRPr="00947A6E">
        <w:rPr>
          <w:rFonts w:ascii="Times New Roman" w:hAnsi="Times New Roman" w:cs="Times New Roman"/>
          <w:sz w:val="24"/>
          <w:szCs w:val="24"/>
        </w:rPr>
        <w:t>и раздаточный материал</w:t>
      </w:r>
      <w:r w:rsidR="00213797" w:rsidRPr="00947A6E">
        <w:rPr>
          <w:rFonts w:ascii="Times New Roman" w:hAnsi="Times New Roman" w:cs="Times New Roman"/>
          <w:sz w:val="24"/>
          <w:szCs w:val="24"/>
        </w:rPr>
        <w:t>.</w:t>
      </w:r>
    </w:p>
    <w:p w:rsidR="000B161A" w:rsidRPr="00947A6E" w:rsidRDefault="00213797" w:rsidP="00481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Окончательная структура методического кейса формиру</w:t>
      </w:r>
      <w:r w:rsidR="00FF41B7"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педагогами с учетом темы.</w:t>
      </w:r>
      <w:r w:rsidRPr="00947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BB6" w:rsidRPr="00947A6E" w:rsidRDefault="00937BB6" w:rsidP="004818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A6E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эффективной реализации проекта и единого понимания сути, содержания и результатов  </w:t>
      </w:r>
      <w:r w:rsidR="002D356C" w:rsidRPr="00947A6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865027" w:rsidRPr="00947A6E">
        <w:rPr>
          <w:rFonts w:ascii="Times New Roman" w:hAnsi="Times New Roman" w:cs="Times New Roman"/>
          <w:bCs/>
          <w:sz w:val="24"/>
          <w:szCs w:val="24"/>
        </w:rPr>
        <w:t>ого</w:t>
      </w:r>
      <w:r w:rsidR="002D356C" w:rsidRPr="00947A6E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865027" w:rsidRPr="00947A6E">
        <w:rPr>
          <w:rFonts w:ascii="Times New Roman" w:hAnsi="Times New Roman" w:cs="Times New Roman"/>
          <w:bCs/>
          <w:sz w:val="24"/>
          <w:szCs w:val="24"/>
        </w:rPr>
        <w:t>а</w:t>
      </w:r>
      <w:r w:rsidR="002D356C" w:rsidRPr="00947A6E">
        <w:rPr>
          <w:rFonts w:ascii="Times New Roman" w:hAnsi="Times New Roman" w:cs="Times New Roman"/>
          <w:bCs/>
          <w:sz w:val="24"/>
          <w:szCs w:val="24"/>
        </w:rPr>
        <w:t xml:space="preserve"> «Современный педагог для современного ребенка»</w:t>
      </w:r>
      <w:r w:rsidRPr="00947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A6E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определены компоненты </w:t>
      </w:r>
      <w:r w:rsidRPr="00947A6E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947A6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модели, которые имеют свои задачи и функции: </w:t>
      </w:r>
    </w:p>
    <w:p w:rsidR="00937BB6" w:rsidRPr="00947A6E" w:rsidRDefault="0007549F" w:rsidP="00481871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A6E">
        <w:rPr>
          <w:rFonts w:ascii="Times New Roman" w:eastAsia="Times New Roman" w:hAnsi="Times New Roman" w:cs="Times New Roman"/>
          <w:bCs/>
          <w:sz w:val="24"/>
          <w:szCs w:val="24"/>
        </w:rPr>
        <w:t>проектная</w:t>
      </w:r>
      <w:r w:rsidR="00937BB6" w:rsidRPr="0094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группа, состоящая</w:t>
      </w:r>
      <w:r w:rsidR="00937BB6" w:rsidRPr="00947A6E">
        <w:rPr>
          <w:rFonts w:ascii="Times New Roman" w:hAnsi="Times New Roman" w:cs="Times New Roman"/>
          <w:sz w:val="24"/>
          <w:szCs w:val="24"/>
        </w:rPr>
        <w:t xml:space="preserve"> </w:t>
      </w:r>
      <w:r w:rsidR="00937BB6" w:rsidRPr="00947A6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числа заместителей руководителей (старших воспитателей) дошкольных образовательных организаций, </w:t>
      </w:r>
      <w:r w:rsidR="00937BB6" w:rsidRPr="00947A6E">
        <w:rPr>
          <w:rFonts w:ascii="Times New Roman" w:hAnsi="Times New Roman" w:cs="Times New Roman"/>
          <w:sz w:val="24"/>
          <w:szCs w:val="24"/>
        </w:rPr>
        <w:t xml:space="preserve">которые в условиях проекта будут </w:t>
      </w:r>
      <w:r w:rsidR="00937BB6" w:rsidRPr="00947A6E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 w:rsidR="00865027" w:rsidRPr="00947A6E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="009317E5" w:rsidRPr="00947A6E">
        <w:rPr>
          <w:rFonts w:ascii="Times New Roman" w:hAnsi="Times New Roman" w:cs="Times New Roman"/>
          <w:bCs/>
          <w:sz w:val="24"/>
          <w:szCs w:val="24"/>
        </w:rPr>
        <w:t>методической компетентности</w:t>
      </w:r>
      <w:r w:rsidR="002D356C" w:rsidRPr="00947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7BB6" w:rsidRPr="00947A6E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2D356C" w:rsidRPr="00947A6E">
        <w:rPr>
          <w:rFonts w:ascii="Times New Roman" w:hAnsi="Times New Roman" w:cs="Times New Roman"/>
          <w:sz w:val="24"/>
          <w:szCs w:val="24"/>
        </w:rPr>
        <w:t xml:space="preserve"> </w:t>
      </w:r>
      <w:r w:rsidR="00937BB6" w:rsidRPr="00947A6E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2D356C" w:rsidRPr="00947A6E">
        <w:rPr>
          <w:rFonts w:ascii="Times New Roman" w:hAnsi="Times New Roman" w:cs="Times New Roman"/>
          <w:sz w:val="24"/>
          <w:szCs w:val="24"/>
        </w:rPr>
        <w:t>требований профессионального стандарта</w:t>
      </w:r>
      <w:r w:rsidR="00937BB6" w:rsidRPr="00947A6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7549F" w:rsidRPr="00947A6E" w:rsidRDefault="00937BB6" w:rsidP="00481871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eastAsia="Times New Roman" w:hAnsi="Times New Roman" w:cs="Times New Roman"/>
          <w:bCs/>
          <w:sz w:val="24"/>
          <w:szCs w:val="24"/>
        </w:rPr>
        <w:t>группа педагогов,  состоящая</w:t>
      </w:r>
      <w:r w:rsidRPr="00947A6E">
        <w:rPr>
          <w:rFonts w:ascii="Times New Roman" w:hAnsi="Times New Roman" w:cs="Times New Roman"/>
          <w:sz w:val="24"/>
          <w:szCs w:val="24"/>
        </w:rPr>
        <w:t xml:space="preserve"> </w:t>
      </w:r>
      <w:r w:rsidRPr="00947A6E">
        <w:rPr>
          <w:rFonts w:ascii="Times New Roman" w:eastAsia="Times New Roman" w:hAnsi="Times New Roman" w:cs="Times New Roman"/>
          <w:bCs/>
          <w:sz w:val="24"/>
          <w:szCs w:val="24"/>
        </w:rPr>
        <w:t>из числа воспитателей дошкольных образовательных организаций</w:t>
      </w:r>
      <w:r w:rsidR="007C65E0" w:rsidRPr="0094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 Красноуфимск</w:t>
      </w:r>
      <w:r w:rsidRPr="00947A6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C65E0" w:rsidRPr="00947A6E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Pr="00947A6E">
        <w:rPr>
          <w:rFonts w:ascii="Times New Roman" w:hAnsi="Times New Roman" w:cs="Times New Roman"/>
          <w:sz w:val="24"/>
          <w:szCs w:val="24"/>
        </w:rPr>
        <w:t>которы</w:t>
      </w:r>
      <w:r w:rsidR="007C65E0" w:rsidRPr="00947A6E">
        <w:rPr>
          <w:rFonts w:ascii="Times New Roman" w:hAnsi="Times New Roman" w:cs="Times New Roman"/>
          <w:sz w:val="24"/>
          <w:szCs w:val="24"/>
        </w:rPr>
        <w:t>х</w:t>
      </w:r>
      <w:r w:rsidRPr="00947A6E">
        <w:rPr>
          <w:rFonts w:ascii="Times New Roman" w:hAnsi="Times New Roman" w:cs="Times New Roman"/>
          <w:sz w:val="24"/>
          <w:szCs w:val="24"/>
        </w:rPr>
        <w:t xml:space="preserve"> в условиях проекта буд</w:t>
      </w:r>
      <w:r w:rsidR="007C65E0" w:rsidRPr="00947A6E">
        <w:rPr>
          <w:rFonts w:ascii="Times New Roman" w:hAnsi="Times New Roman" w:cs="Times New Roman"/>
          <w:sz w:val="24"/>
          <w:szCs w:val="24"/>
        </w:rPr>
        <w:t>е</w:t>
      </w:r>
      <w:r w:rsidRPr="00947A6E">
        <w:rPr>
          <w:rFonts w:ascii="Times New Roman" w:hAnsi="Times New Roman" w:cs="Times New Roman"/>
          <w:sz w:val="24"/>
          <w:szCs w:val="24"/>
        </w:rPr>
        <w:t xml:space="preserve">т </w:t>
      </w:r>
      <w:r w:rsidR="007C65E0" w:rsidRPr="00947A6E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9317E5" w:rsidRPr="00947A6E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865027" w:rsidRPr="00947A6E">
        <w:rPr>
          <w:rFonts w:ascii="Times New Roman" w:hAnsi="Times New Roman" w:cs="Times New Roman"/>
          <w:sz w:val="24"/>
          <w:szCs w:val="24"/>
        </w:rPr>
        <w:t xml:space="preserve">методической компетентности </w:t>
      </w:r>
      <w:r w:rsidRPr="00947A6E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317E5" w:rsidRPr="00947A6E">
        <w:rPr>
          <w:rFonts w:ascii="Times New Roman" w:hAnsi="Times New Roman" w:cs="Times New Roman"/>
          <w:sz w:val="24"/>
          <w:szCs w:val="24"/>
        </w:rPr>
        <w:t>требований профессионального стандарта</w:t>
      </w:r>
      <w:r w:rsidRPr="00947A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7549F" w:rsidRPr="00947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37BB6" w:rsidRPr="00947A6E" w:rsidRDefault="0007549F" w:rsidP="003B473F">
      <w:pPr>
        <w:pStyle w:val="uchrsved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947A6E">
        <w:rPr>
          <w:bCs/>
        </w:rPr>
        <w:t xml:space="preserve">Основными формами </w:t>
      </w:r>
      <w:r w:rsidRPr="00947A6E">
        <w:t>повышения методической компетентности педагогов являются семинары-практикумы, мастер-классы, обучение на ДОП, обобщенно называемые в проекте методическими мероприятиями.</w:t>
      </w:r>
      <w:r w:rsidRPr="00947A6E">
        <w:rPr>
          <w:rFonts w:eastAsia="Calibri"/>
        </w:rPr>
        <w:t xml:space="preserve"> </w:t>
      </w:r>
      <w:r w:rsidR="00937BB6" w:rsidRPr="00947A6E">
        <w:t xml:space="preserve">Организатором </w:t>
      </w:r>
      <w:r w:rsidR="00806FB1" w:rsidRPr="00947A6E">
        <w:rPr>
          <w:bCs/>
        </w:rPr>
        <w:t>методическ</w:t>
      </w:r>
      <w:r w:rsidRPr="00947A6E">
        <w:rPr>
          <w:bCs/>
        </w:rPr>
        <w:t>их</w:t>
      </w:r>
      <w:r w:rsidR="00806FB1" w:rsidRPr="00947A6E">
        <w:rPr>
          <w:bCs/>
        </w:rPr>
        <w:t xml:space="preserve"> </w:t>
      </w:r>
      <w:r w:rsidR="00865027" w:rsidRPr="00947A6E">
        <w:rPr>
          <w:bCs/>
        </w:rPr>
        <w:t xml:space="preserve"> </w:t>
      </w:r>
      <w:r w:rsidRPr="00947A6E">
        <w:rPr>
          <w:bCs/>
        </w:rPr>
        <w:t>мероприятий для</w:t>
      </w:r>
      <w:r w:rsidR="00937BB6" w:rsidRPr="00947A6E">
        <w:t xml:space="preserve"> педагогов является </w:t>
      </w:r>
      <w:r w:rsidRPr="00947A6E">
        <w:t>проектная</w:t>
      </w:r>
      <w:r w:rsidR="00937BB6" w:rsidRPr="00947A6E">
        <w:t xml:space="preserve"> группа. Состав группы ост</w:t>
      </w:r>
      <w:r w:rsidR="003B473F" w:rsidRPr="00947A6E">
        <w:t>ается постоянным в течение реализации проекта</w:t>
      </w:r>
      <w:r w:rsidRPr="00947A6E">
        <w:t xml:space="preserve">: </w:t>
      </w:r>
      <w:r w:rsidR="00BF151F" w:rsidRPr="00947A6E">
        <w:rPr>
          <w:iCs/>
        </w:rPr>
        <w:t>Комина А.А, заместитель заведующего</w:t>
      </w:r>
      <w:r w:rsidR="00BF151F" w:rsidRPr="00947A6E">
        <w:rPr>
          <w:bCs/>
          <w:iCs/>
          <w:shd w:val="clear" w:color="auto" w:fill="FFFFFF"/>
        </w:rPr>
        <w:t xml:space="preserve"> МАДОУ детский сад 6, </w:t>
      </w:r>
      <w:r w:rsidR="00BF151F" w:rsidRPr="00947A6E">
        <w:rPr>
          <w:iCs/>
        </w:rPr>
        <w:t>Санникова И.А., Логунова Ю.Н., заместители заведующего</w:t>
      </w:r>
      <w:r w:rsidR="00BF151F" w:rsidRPr="00947A6E">
        <w:rPr>
          <w:bCs/>
          <w:iCs/>
          <w:shd w:val="clear" w:color="auto" w:fill="FFFFFF"/>
        </w:rPr>
        <w:t xml:space="preserve"> </w:t>
      </w:r>
      <w:r w:rsidR="00BF151F" w:rsidRPr="00947A6E">
        <w:rPr>
          <w:bCs/>
          <w:iCs/>
          <w:shd w:val="clear" w:color="auto" w:fill="FFFFFF"/>
        </w:rPr>
        <w:lastRenderedPageBreak/>
        <w:t xml:space="preserve">МАДОУ детский сад 18, </w:t>
      </w:r>
      <w:r w:rsidR="00BF151F" w:rsidRPr="00947A6E">
        <w:rPr>
          <w:color w:val="000000"/>
          <w:shd w:val="clear" w:color="auto" w:fill="FFFFFF"/>
        </w:rPr>
        <w:t xml:space="preserve">Крючкова Г.А., старший воспитатель МАДОУ ЦРР-детский сад, Косолапова Т.А., </w:t>
      </w:r>
      <w:r w:rsidR="00BF151F" w:rsidRPr="00947A6E">
        <w:rPr>
          <w:iCs/>
        </w:rPr>
        <w:t>заместитель заведующего</w:t>
      </w:r>
      <w:r w:rsidR="00BF151F" w:rsidRPr="00947A6E">
        <w:rPr>
          <w:bCs/>
          <w:iCs/>
          <w:shd w:val="clear" w:color="auto" w:fill="FFFFFF"/>
        </w:rPr>
        <w:t xml:space="preserve"> </w:t>
      </w:r>
      <w:r w:rsidR="00BF151F" w:rsidRPr="00947A6E">
        <w:rPr>
          <w:color w:val="000000"/>
          <w:shd w:val="clear" w:color="auto" w:fill="FFFFFF"/>
        </w:rPr>
        <w:t>МАДОУ ЦРР-детский сад.</w:t>
      </w:r>
    </w:p>
    <w:p w:rsidR="00937BB6" w:rsidRPr="00947A6E" w:rsidRDefault="00937BB6" w:rsidP="0048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Функциями членов </w:t>
      </w:r>
      <w:r w:rsidR="0007549F" w:rsidRPr="00947A6E">
        <w:rPr>
          <w:rFonts w:ascii="Times New Roman" w:hAnsi="Times New Roman" w:cs="Times New Roman"/>
          <w:sz w:val="24"/>
          <w:szCs w:val="24"/>
        </w:rPr>
        <w:t>проектной</w:t>
      </w:r>
      <w:r w:rsidRPr="00947A6E">
        <w:rPr>
          <w:rFonts w:ascii="Times New Roman" w:hAnsi="Times New Roman" w:cs="Times New Roman"/>
          <w:sz w:val="24"/>
          <w:szCs w:val="24"/>
        </w:rPr>
        <w:t xml:space="preserve"> группы являются обсуждение тематики </w:t>
      </w:r>
      <w:r w:rsidR="00821EB3">
        <w:rPr>
          <w:rFonts w:ascii="Times New Roman" w:hAnsi="Times New Roman" w:cs="Times New Roman"/>
          <w:sz w:val="24"/>
          <w:szCs w:val="24"/>
        </w:rPr>
        <w:t xml:space="preserve">и проведение методических </w:t>
      </w:r>
      <w:r w:rsidRPr="00947A6E">
        <w:rPr>
          <w:rFonts w:ascii="Times New Roman" w:hAnsi="Times New Roman" w:cs="Times New Roman"/>
          <w:sz w:val="24"/>
          <w:szCs w:val="24"/>
        </w:rPr>
        <w:t xml:space="preserve">мероприятий, формы отчетности по результатам проведения мероприятия, анализ результатов самооценки педагогов, проверка </w:t>
      </w:r>
      <w:r w:rsidR="00821EB3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947A6E">
        <w:rPr>
          <w:rFonts w:ascii="Times New Roman" w:hAnsi="Times New Roman" w:cs="Times New Roman"/>
          <w:sz w:val="24"/>
          <w:szCs w:val="24"/>
        </w:rPr>
        <w:t xml:space="preserve">кейсов, представление на награждение сертификатом наиболее активных педагогов. Заседание членов рабочей группы проходит по вторникам за неделю до проведения </w:t>
      </w:r>
      <w:r w:rsidR="0007549F" w:rsidRPr="00947A6E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Pr="00947A6E">
        <w:rPr>
          <w:rFonts w:ascii="Times New Roman" w:hAnsi="Times New Roman" w:cs="Times New Roman"/>
          <w:sz w:val="24"/>
          <w:szCs w:val="24"/>
        </w:rPr>
        <w:t>мероприятия с педагогами, на котором обсуждается содержание, особенности проведения мероприятия и др. вопросы по реализации функций рабочей группы.</w:t>
      </w:r>
    </w:p>
    <w:p w:rsidR="003B473F" w:rsidRPr="00947A6E" w:rsidRDefault="003B473F" w:rsidP="0048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1F5" w:rsidRDefault="003B473F" w:rsidP="003B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6E">
        <w:rPr>
          <w:rFonts w:ascii="Times New Roman" w:hAnsi="Times New Roman" w:cs="Times New Roman"/>
          <w:b/>
          <w:sz w:val="24"/>
          <w:szCs w:val="24"/>
        </w:rPr>
        <w:t>Календарь заседаний</w:t>
      </w:r>
      <w:r w:rsidR="001A0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b/>
          <w:sz w:val="24"/>
          <w:szCs w:val="24"/>
        </w:rPr>
        <w:t xml:space="preserve"> проектной группы </w:t>
      </w:r>
    </w:p>
    <w:p w:rsidR="008F01F5" w:rsidRDefault="003B473F" w:rsidP="003B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6E">
        <w:rPr>
          <w:rFonts w:ascii="Times New Roman" w:hAnsi="Times New Roman" w:cs="Times New Roman"/>
          <w:b/>
          <w:sz w:val="24"/>
          <w:szCs w:val="24"/>
        </w:rPr>
        <w:t xml:space="preserve">муниципального проекта «Современный педагог для современного ребенка» </w:t>
      </w:r>
    </w:p>
    <w:p w:rsidR="003B473F" w:rsidRPr="00947A6E" w:rsidRDefault="003B473F" w:rsidP="003B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6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3B473F" w:rsidRPr="00947A6E" w:rsidRDefault="003B473F" w:rsidP="0048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3B473F" w:rsidRPr="00947A6E" w:rsidTr="00065D35">
        <w:tc>
          <w:tcPr>
            <w:tcW w:w="1872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7484" w:type="dxa"/>
          </w:tcPr>
          <w:p w:rsidR="003B473F" w:rsidRPr="00947A6E" w:rsidRDefault="003B473F" w:rsidP="003B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</w:t>
            </w:r>
          </w:p>
        </w:tc>
      </w:tr>
      <w:tr w:rsidR="003B473F" w:rsidRPr="00947A6E" w:rsidTr="00065D35">
        <w:tc>
          <w:tcPr>
            <w:tcW w:w="1872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84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>25.09.2019</w:t>
            </w:r>
            <w:r w:rsidR="00947A6E">
              <w:rPr>
                <w:rFonts w:ascii="Times New Roman" w:hAnsi="Times New Roman" w:cs="Times New Roman"/>
                <w:b/>
                <w:sz w:val="24"/>
                <w:szCs w:val="24"/>
              </w:rPr>
              <w:t>, 09.00 часов</w:t>
            </w: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МАДОУ детский сад 18</w:t>
            </w:r>
          </w:p>
          <w:p w:rsidR="003B473F" w:rsidRPr="00947A6E" w:rsidRDefault="003B473F" w:rsidP="003B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Определение календаря событий реализации проекта.</w:t>
            </w:r>
          </w:p>
        </w:tc>
      </w:tr>
      <w:tr w:rsidR="003B473F" w:rsidRPr="00947A6E" w:rsidTr="00065D35">
        <w:tc>
          <w:tcPr>
            <w:tcW w:w="1872" w:type="dxa"/>
          </w:tcPr>
          <w:p w:rsidR="003B473F" w:rsidRPr="00947A6E" w:rsidRDefault="001D5E95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473F" w:rsidRPr="00947A6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484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>01.10.2019, 09.00 часов</w:t>
            </w:r>
          </w:p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  <w:p w:rsidR="003B473F" w:rsidRPr="00947A6E" w:rsidRDefault="003B473F" w:rsidP="003B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обсуждение и подготовка организованной встречи педагогов на 10.10.2019. </w:t>
            </w:r>
          </w:p>
        </w:tc>
      </w:tr>
      <w:tr w:rsidR="003B473F" w:rsidRPr="00947A6E" w:rsidTr="00065D35">
        <w:tc>
          <w:tcPr>
            <w:tcW w:w="1872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84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>19.11.2019, 09.00 часов</w:t>
            </w:r>
          </w:p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  <w:p w:rsidR="003B473F" w:rsidRPr="00947A6E" w:rsidRDefault="00947A6E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Обсуждение итогов методического мероприятия (предыдущего), п</w:t>
            </w:r>
            <w:r w:rsidR="003B473F" w:rsidRPr="00947A6E">
              <w:rPr>
                <w:rFonts w:ascii="Times New Roman" w:hAnsi="Times New Roman" w:cs="Times New Roman"/>
                <w:sz w:val="24"/>
                <w:szCs w:val="24"/>
              </w:rPr>
              <w:t>ланирование, обсуждение и подготовка организованной встречи педагогов на 26.11.2019.</w:t>
            </w:r>
          </w:p>
        </w:tc>
      </w:tr>
      <w:tr w:rsidR="003B473F" w:rsidRPr="00947A6E" w:rsidTr="00065D35">
        <w:tc>
          <w:tcPr>
            <w:tcW w:w="1872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484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>19.01.2020, 09.00 часов</w:t>
            </w:r>
          </w:p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  <w:p w:rsidR="003B473F" w:rsidRPr="00947A6E" w:rsidRDefault="00947A6E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Обсуждение итогов методического мероприятия (предыдущего), п</w:t>
            </w:r>
            <w:r w:rsidR="003B473F" w:rsidRPr="00947A6E">
              <w:rPr>
                <w:rFonts w:ascii="Times New Roman" w:hAnsi="Times New Roman" w:cs="Times New Roman"/>
                <w:sz w:val="24"/>
                <w:szCs w:val="24"/>
              </w:rPr>
              <w:t>ланирование, обсуждение и подготовка организованной встречи педагогов на 26.01.2020.</w:t>
            </w:r>
          </w:p>
        </w:tc>
      </w:tr>
      <w:tr w:rsidR="003B473F" w:rsidRPr="00947A6E" w:rsidTr="00065D35">
        <w:tc>
          <w:tcPr>
            <w:tcW w:w="1872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84" w:type="dxa"/>
          </w:tcPr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sz w:val="24"/>
                <w:szCs w:val="24"/>
              </w:rPr>
              <w:t>20.04.2020, 09.00 часов</w:t>
            </w:r>
          </w:p>
          <w:p w:rsidR="003B473F" w:rsidRPr="00947A6E" w:rsidRDefault="003B473F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  <w:p w:rsidR="003B473F" w:rsidRPr="00947A6E" w:rsidRDefault="00947A6E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Обсуждение итогов методического мероприятия (предыдущего), п</w:t>
            </w:r>
            <w:r w:rsidR="003B473F" w:rsidRPr="00947A6E">
              <w:rPr>
                <w:rFonts w:ascii="Times New Roman" w:hAnsi="Times New Roman" w:cs="Times New Roman"/>
                <w:sz w:val="24"/>
                <w:szCs w:val="24"/>
              </w:rPr>
              <w:t>ланирование, обсуждение и подготовка организованной встречи педагогов по подведению итогов проекта 27.04.2020.</w:t>
            </w:r>
          </w:p>
        </w:tc>
      </w:tr>
      <w:tr w:rsidR="00BE32A1" w:rsidRPr="00947A6E" w:rsidTr="00065D35">
        <w:tc>
          <w:tcPr>
            <w:tcW w:w="1872" w:type="dxa"/>
          </w:tcPr>
          <w:p w:rsidR="00BE32A1" w:rsidRPr="00947A6E" w:rsidRDefault="00BE32A1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84" w:type="dxa"/>
          </w:tcPr>
          <w:p w:rsidR="00BE32A1" w:rsidRDefault="00BE32A1" w:rsidP="0065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 ноября</w:t>
            </w:r>
            <w:r w:rsidR="001D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  <w:bookmarkStart w:id="0" w:name="_GoBack"/>
            <w:bookmarkEnd w:id="0"/>
          </w:p>
          <w:p w:rsidR="00BE32A1" w:rsidRPr="00BE32A1" w:rsidRDefault="00BE32A1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A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секции на территориальной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конференции работников дошкольного образования ГО Красноуфимск.</w:t>
            </w:r>
          </w:p>
        </w:tc>
      </w:tr>
    </w:tbl>
    <w:p w:rsidR="003B473F" w:rsidRPr="00947A6E" w:rsidRDefault="003B473F" w:rsidP="003B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E2" w:rsidRPr="00947A6E" w:rsidRDefault="00325AE2" w:rsidP="0032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После каждого методического мероприятия по повышению квалификации членами рабочей группы в течение двух дней после проведения оформляются и  направляются руководителю проекта по электронной почте </w:t>
      </w:r>
      <w:r w:rsidRPr="00947A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sz w:val="24"/>
          <w:szCs w:val="24"/>
        </w:rPr>
        <w:t>для формирования общих  результатов:</w:t>
      </w:r>
    </w:p>
    <w:p w:rsidR="00325AE2" w:rsidRPr="00947A6E" w:rsidRDefault="00325AE2" w:rsidP="00325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-  статистическая информация; </w:t>
      </w:r>
    </w:p>
    <w:p w:rsidR="00325AE2" w:rsidRPr="00947A6E" w:rsidRDefault="00325AE2" w:rsidP="00325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 рефлексивные карты.</w:t>
      </w:r>
    </w:p>
    <w:p w:rsidR="00325AE2" w:rsidRPr="00947A6E" w:rsidRDefault="00325AE2" w:rsidP="00325A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фотоотчет мероприятия.</w:t>
      </w:r>
    </w:p>
    <w:p w:rsidR="00325AE2" w:rsidRPr="00947A6E" w:rsidRDefault="00325AE2" w:rsidP="00325AE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Отчёт о ходе и результатах мероприятий по повышению квалификации педагогов-участников проекта выставляется на  сайте образовательных организаций (МАДОУ детский сад 6, МАДОУ детский сад 18, МАДОУ ЦРР-детский сад) и сайте МОУО ГО Красноуфимск в соответствии с установленными требованиями.</w:t>
      </w:r>
    </w:p>
    <w:p w:rsidR="00937BB6" w:rsidRPr="00947A6E" w:rsidRDefault="00937BB6" w:rsidP="0048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2126"/>
        <w:gridCol w:w="1418"/>
        <w:gridCol w:w="1417"/>
        <w:gridCol w:w="1418"/>
      </w:tblGrid>
      <w:tr w:rsidR="00A95BF8" w:rsidRPr="00947A6E" w:rsidTr="00065D35">
        <w:trPr>
          <w:trHeight w:val="55"/>
        </w:trPr>
        <w:tc>
          <w:tcPr>
            <w:tcW w:w="9430" w:type="dxa"/>
            <w:gridSpan w:val="5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 и их значения по годам</w:t>
            </w:r>
          </w:p>
        </w:tc>
      </w:tr>
      <w:tr w:rsidR="00A95BF8" w:rsidRPr="00947A6E" w:rsidTr="00065D35">
        <w:trPr>
          <w:trHeight w:val="55"/>
        </w:trPr>
        <w:tc>
          <w:tcPr>
            <w:tcW w:w="3051" w:type="dxa"/>
            <w:vMerge w:val="restart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Период, год</w:t>
            </w:r>
          </w:p>
        </w:tc>
      </w:tr>
      <w:tr w:rsidR="00A95BF8" w:rsidRPr="00947A6E" w:rsidTr="00065D35">
        <w:trPr>
          <w:trHeight w:val="55"/>
        </w:trPr>
        <w:tc>
          <w:tcPr>
            <w:tcW w:w="3051" w:type="dxa"/>
            <w:vMerge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A95BF8" w:rsidRPr="00947A6E" w:rsidRDefault="00A95BF8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7818F2" w:rsidRPr="00947A6E" w:rsidTr="00065D35">
        <w:trPr>
          <w:trHeight w:val="55"/>
        </w:trPr>
        <w:tc>
          <w:tcPr>
            <w:tcW w:w="3051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818F2" w:rsidRPr="00947A6E" w:rsidRDefault="007818F2" w:rsidP="00D56FD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педагогов,  </w:t>
            </w:r>
            <w:r w:rsidR="00D56FDB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зафиксировавшая по итогам самооценки, повышение 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D56FD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 w:rsidR="00D56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818F2" w:rsidRPr="00947A6E" w:rsidRDefault="007818F2" w:rsidP="00654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1418" w:type="dxa"/>
            <w:shd w:val="clear" w:color="auto" w:fill="auto"/>
          </w:tcPr>
          <w:p w:rsidR="007818F2" w:rsidRPr="00947A6E" w:rsidRDefault="00521F53" w:rsidP="00654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818F2"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7818F2" w:rsidRPr="00947A6E" w:rsidRDefault="00521F53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418" w:type="dxa"/>
            <w:shd w:val="clear" w:color="auto" w:fill="auto"/>
          </w:tcPr>
          <w:p w:rsidR="007818F2" w:rsidRPr="00947A6E" w:rsidRDefault="00521F53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7818F2" w:rsidRPr="00947A6E" w:rsidTr="00065D35">
        <w:trPr>
          <w:trHeight w:val="55"/>
        </w:trPr>
        <w:tc>
          <w:tcPr>
            <w:tcW w:w="3051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7818F2" w:rsidRPr="00947A6E" w:rsidRDefault="007818F2" w:rsidP="00CF087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Доля педагогов-участников, принимающих участие в разработке кейсов</w:t>
            </w:r>
          </w:p>
        </w:tc>
        <w:tc>
          <w:tcPr>
            <w:tcW w:w="2126" w:type="dxa"/>
            <w:shd w:val="clear" w:color="auto" w:fill="auto"/>
          </w:tcPr>
          <w:p w:rsidR="007818F2" w:rsidRPr="00947A6E" w:rsidRDefault="007818F2" w:rsidP="00654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1418" w:type="dxa"/>
            <w:shd w:val="clear" w:color="auto" w:fill="auto"/>
          </w:tcPr>
          <w:p w:rsidR="007818F2" w:rsidRPr="00947A6E" w:rsidRDefault="00521F53" w:rsidP="00654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:rsidR="007818F2" w:rsidRPr="00947A6E" w:rsidRDefault="00521F53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418" w:type="dxa"/>
            <w:shd w:val="clear" w:color="auto" w:fill="auto"/>
          </w:tcPr>
          <w:p w:rsidR="007818F2" w:rsidRPr="00947A6E" w:rsidRDefault="00521F53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521F53" w:rsidRPr="00947A6E" w:rsidTr="00065D35">
        <w:trPr>
          <w:trHeight w:val="55"/>
        </w:trPr>
        <w:tc>
          <w:tcPr>
            <w:tcW w:w="3051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521F53" w:rsidRPr="00947A6E" w:rsidRDefault="00521F53" w:rsidP="003E142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Доля педагогов-участников проекта, представл</w:t>
            </w:r>
            <w:r w:rsidR="003E142D">
              <w:rPr>
                <w:rFonts w:ascii="Times New Roman" w:hAnsi="Times New Roman" w:cs="Times New Roman"/>
                <w:sz w:val="24"/>
                <w:szCs w:val="24"/>
              </w:rPr>
              <w:t>яющих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 опыт профессиональной деятельности</w:t>
            </w:r>
            <w:r w:rsidR="003E142D"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территориальных научно-практических конференциях педагогов ДОО ГО Красноуфимск</w:t>
            </w:r>
            <w:r w:rsidR="00D56FDB">
              <w:rPr>
                <w:rFonts w:ascii="Times New Roman" w:hAnsi="Times New Roman" w:cs="Times New Roman"/>
                <w:sz w:val="24"/>
                <w:szCs w:val="24"/>
              </w:rPr>
              <w:t>, содержание котор</w:t>
            </w:r>
            <w:r w:rsidR="003E142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56FDB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</w:t>
            </w:r>
            <w:r w:rsidR="003E142D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проекта.</w:t>
            </w:r>
          </w:p>
        </w:tc>
        <w:tc>
          <w:tcPr>
            <w:tcW w:w="2126" w:type="dxa"/>
            <w:shd w:val="clear" w:color="auto" w:fill="auto"/>
          </w:tcPr>
          <w:p w:rsidR="00521F53" w:rsidRPr="00947A6E" w:rsidRDefault="00521F53" w:rsidP="004818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косвенный</w:t>
            </w:r>
          </w:p>
        </w:tc>
        <w:tc>
          <w:tcPr>
            <w:tcW w:w="1418" w:type="dxa"/>
            <w:shd w:val="clear" w:color="auto" w:fill="auto"/>
          </w:tcPr>
          <w:p w:rsidR="00521F53" w:rsidRPr="00947A6E" w:rsidRDefault="00521F53" w:rsidP="00521F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:rsidR="00521F53" w:rsidRPr="00947A6E" w:rsidRDefault="00521F53" w:rsidP="00654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418" w:type="dxa"/>
            <w:shd w:val="clear" w:color="auto" w:fill="auto"/>
          </w:tcPr>
          <w:p w:rsidR="00521F53" w:rsidRPr="00947A6E" w:rsidRDefault="003B473F" w:rsidP="00654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21F53"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:rsidR="00DB5ABC" w:rsidRPr="00947A6E" w:rsidRDefault="00DB5ABC" w:rsidP="0048187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20"/>
      </w:tblGrid>
      <w:tr w:rsidR="003B473F" w:rsidRPr="00947A6E" w:rsidTr="00065D35">
        <w:trPr>
          <w:trHeight w:val="2548"/>
        </w:trPr>
        <w:tc>
          <w:tcPr>
            <w:tcW w:w="2410" w:type="dxa"/>
            <w:shd w:val="clear" w:color="auto" w:fill="FFFFFF" w:themeFill="background1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B473F" w:rsidRPr="00947A6E" w:rsidRDefault="003B473F" w:rsidP="00654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проекта</w:t>
            </w:r>
          </w:p>
        </w:tc>
        <w:tc>
          <w:tcPr>
            <w:tcW w:w="7020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3B473F" w:rsidRPr="00947A6E" w:rsidRDefault="003B473F" w:rsidP="00654BDE">
            <w:pPr>
              <w:spacing w:after="0" w:line="240" w:lineRule="auto"/>
              <w:ind w:left="34" w:right="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1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методической компетенции 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B6015E">
              <w:rPr>
                <w:rFonts w:ascii="Times New Roman" w:hAnsi="Times New Roman" w:cs="Times New Roman"/>
                <w:sz w:val="24"/>
                <w:szCs w:val="24"/>
              </w:rPr>
              <w:t>в вопросах</w:t>
            </w:r>
            <w:r w:rsidR="00B60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образовательной деятельности и проектировани</w:t>
            </w:r>
            <w:r w:rsidR="00654BD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60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среды группы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B473F" w:rsidRPr="00947A6E" w:rsidRDefault="003B473F" w:rsidP="00654BDE">
            <w:pPr>
              <w:spacing w:after="0" w:line="240" w:lineRule="auto"/>
              <w:ind w:left="34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мотивационная готовность и практическая ориентированность педагогов на инновационные процессы и использование современных образовательных технологий; </w:t>
            </w:r>
          </w:p>
          <w:p w:rsidR="003B473F" w:rsidRPr="00947A6E" w:rsidRDefault="003B473F" w:rsidP="00654BDE">
            <w:pPr>
              <w:spacing w:after="0" w:line="240" w:lineRule="auto"/>
              <w:ind w:left="34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15E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методической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наставничества и личн</w:t>
            </w:r>
            <w:r w:rsidR="003E142D">
              <w:rPr>
                <w:rFonts w:ascii="Times New Roman" w:hAnsi="Times New Roman" w:cs="Times New Roman"/>
                <w:sz w:val="24"/>
                <w:szCs w:val="24"/>
              </w:rPr>
              <w:t>остная самореализация педагогов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15E" w:rsidRPr="00947A6E" w:rsidRDefault="003B473F" w:rsidP="00B6015E">
            <w:pPr>
              <w:spacing w:after="0" w:line="240" w:lineRule="auto"/>
              <w:ind w:left="34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- методические кейсы методических мероприятий проекта.</w:t>
            </w:r>
          </w:p>
        </w:tc>
      </w:tr>
    </w:tbl>
    <w:p w:rsidR="003B473F" w:rsidRPr="00947A6E" w:rsidRDefault="003B473F" w:rsidP="0048187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2909"/>
      </w:tblGrid>
      <w:tr w:rsidR="00A95BF8" w:rsidRPr="00947A6E" w:rsidTr="00065D35">
        <w:trPr>
          <w:trHeight w:val="55"/>
        </w:trPr>
        <w:tc>
          <w:tcPr>
            <w:tcW w:w="9430" w:type="dxa"/>
            <w:gridSpan w:val="4"/>
            <w:shd w:val="clear" w:color="auto" w:fill="DAEEF3" w:themeFill="accent5" w:themeFillTint="3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 заинтересованных сторон</w:t>
            </w:r>
          </w:p>
        </w:tc>
      </w:tr>
      <w:tr w:rsidR="00A95BF8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</w:p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A95BF8" w:rsidRPr="00947A6E" w:rsidRDefault="00A95BF8" w:rsidP="001F62C1">
            <w:pPr>
              <w:pStyle w:val="a4"/>
              <w:shd w:val="clear" w:color="auto" w:fill="FFFFFF" w:themeFill="background1"/>
              <w:spacing w:after="0" w:line="240" w:lineRule="auto"/>
              <w:ind w:left="74" w:right="6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 или организация</w:t>
            </w:r>
          </w:p>
        </w:tc>
        <w:tc>
          <w:tcPr>
            <w:tcW w:w="2835" w:type="dxa"/>
            <w:shd w:val="clear" w:color="auto" w:fill="auto"/>
          </w:tcPr>
          <w:p w:rsidR="00A95BF8" w:rsidRPr="00947A6E" w:rsidRDefault="00A95BF8" w:rsidP="001F62C1">
            <w:pPr>
              <w:pStyle w:val="a4"/>
              <w:shd w:val="clear" w:color="auto" w:fill="FFFFFF" w:themeFill="background1"/>
              <w:spacing w:after="0" w:line="240" w:lineRule="auto"/>
              <w:ind w:left="74" w:right="6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Представитель интересов</w:t>
            </w:r>
          </w:p>
        </w:tc>
        <w:tc>
          <w:tcPr>
            <w:tcW w:w="2909" w:type="dxa"/>
            <w:shd w:val="clear" w:color="auto" w:fill="auto"/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Ожидание от реализации проекта</w:t>
            </w:r>
          </w:p>
        </w:tc>
      </w:tr>
      <w:tr w:rsidR="00DB5ABC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B5ABC" w:rsidRPr="00947A6E" w:rsidRDefault="00DB5ABC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542" w:rsidRPr="00947A6E" w:rsidRDefault="00500542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5ABC" w:rsidRPr="00947A6E" w:rsidRDefault="00DB5ABC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ГО Красноуфимск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5ABC" w:rsidRPr="00947A6E" w:rsidRDefault="00DB5ABC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Артемьевских В.В., глава ГО Красноуфимск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B5ABC" w:rsidRPr="00947A6E" w:rsidRDefault="001B6176" w:rsidP="001F62C1">
            <w:pPr>
              <w:spacing w:after="0" w:line="240" w:lineRule="auto"/>
              <w:ind w:left="7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6611EC"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ГО </w:t>
            </w:r>
            <w:r w:rsidR="006611EC" w:rsidRPr="00947A6E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  <w:r w:rsidR="00500542" w:rsidRPr="00947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176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1B6176" w:rsidRPr="00947A6E" w:rsidRDefault="001B6176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542" w:rsidRPr="00947A6E" w:rsidRDefault="00500542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6176" w:rsidRPr="00947A6E" w:rsidRDefault="001B6176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МО Управление образованием ГО Красноуфимск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176" w:rsidRPr="00947A6E" w:rsidRDefault="001B6176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Фрицко Ж.С., начальник  МО Управление образованием </w:t>
            </w:r>
          </w:p>
          <w:p w:rsidR="001B6176" w:rsidRPr="00947A6E" w:rsidRDefault="001B6176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Красноуфимск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1B6176" w:rsidRPr="00947A6E" w:rsidRDefault="005003C2" w:rsidP="001F62C1">
            <w:pPr>
              <w:spacing w:after="0" w:line="240" w:lineRule="auto"/>
              <w:ind w:left="7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педагогов дошкольного образования с учетом требований профессионального стандарта</w:t>
            </w:r>
            <w:r w:rsidR="00500542" w:rsidRPr="00947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176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1B6176" w:rsidRPr="00947A6E" w:rsidRDefault="001B6176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542" w:rsidRPr="00947A6E" w:rsidRDefault="00500542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6176" w:rsidRPr="00947A6E" w:rsidRDefault="001B6176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176" w:rsidRPr="00947A6E" w:rsidRDefault="001B6176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1B6176" w:rsidRPr="00947A6E" w:rsidRDefault="001B6176" w:rsidP="001F62C1">
            <w:pPr>
              <w:spacing w:after="0" w:line="240" w:lineRule="auto"/>
              <w:ind w:left="7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 воспитанников, активизация педагогов, инновации  в образовании</w:t>
            </w:r>
            <w:r w:rsidR="00500542" w:rsidRPr="00947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1EC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500542" w:rsidRPr="00947A6E" w:rsidRDefault="00500542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11EC" w:rsidRPr="00947A6E" w:rsidRDefault="00500542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11EC" w:rsidRPr="00947A6E" w:rsidRDefault="006611EC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6611EC" w:rsidRPr="00947A6E" w:rsidRDefault="006611EC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11EC" w:rsidRPr="00947A6E" w:rsidRDefault="006611EC" w:rsidP="001F62C1">
            <w:pPr>
              <w:spacing w:after="0" w:line="240" w:lineRule="auto"/>
              <w:ind w:left="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 воспитанников)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6611EC" w:rsidRPr="00947A6E" w:rsidRDefault="00500542" w:rsidP="001F62C1">
            <w:pPr>
              <w:spacing w:after="0" w:line="240" w:lineRule="auto"/>
              <w:ind w:left="7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детей к школьному обучению.</w:t>
            </w:r>
          </w:p>
        </w:tc>
      </w:tr>
    </w:tbl>
    <w:p w:rsidR="00A95BF8" w:rsidRDefault="00A95BF8" w:rsidP="0048187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1188E" w:rsidRDefault="00E1188E" w:rsidP="00E1188E">
      <w:pPr>
        <w:pStyle w:val="ad"/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E1188E">
        <w:rPr>
          <w:rFonts w:ascii="Times New Roman" w:hAnsi="Times New Roman"/>
          <w:b/>
          <w:sz w:val="24"/>
          <w:szCs w:val="28"/>
        </w:rPr>
        <w:lastRenderedPageBreak/>
        <w:t>Этапы и контрольные точки проекта</w:t>
      </w:r>
    </w:p>
    <w:p w:rsidR="00E1188E" w:rsidRPr="00E1188E" w:rsidRDefault="00E1188E" w:rsidP="00E1188E">
      <w:pPr>
        <w:pStyle w:val="ad"/>
        <w:ind w:firstLine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812"/>
        <w:gridCol w:w="1848"/>
        <w:gridCol w:w="2261"/>
      </w:tblGrid>
      <w:tr w:rsidR="00E1188E" w:rsidRPr="00E1188E" w:rsidTr="00633277">
        <w:tc>
          <w:tcPr>
            <w:tcW w:w="649" w:type="dxa"/>
            <w:shd w:val="clear" w:color="auto" w:fill="auto"/>
          </w:tcPr>
          <w:p w:rsidR="00E1188E" w:rsidRPr="0051761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61E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812" w:type="dxa"/>
            <w:shd w:val="clear" w:color="auto" w:fill="auto"/>
          </w:tcPr>
          <w:p w:rsidR="00E1188E" w:rsidRPr="0051761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61E">
              <w:rPr>
                <w:rFonts w:ascii="Times New Roman" w:hAnsi="Times New Roman"/>
                <w:sz w:val="24"/>
                <w:szCs w:val="28"/>
              </w:rPr>
              <w:t>Контрольная точка</w:t>
            </w:r>
          </w:p>
        </w:tc>
        <w:tc>
          <w:tcPr>
            <w:tcW w:w="1848" w:type="dxa"/>
            <w:shd w:val="clear" w:color="auto" w:fill="auto"/>
          </w:tcPr>
          <w:p w:rsidR="00E1188E" w:rsidRPr="0051761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61E">
              <w:rPr>
                <w:rFonts w:ascii="Times New Roman" w:hAnsi="Times New Roman"/>
                <w:sz w:val="24"/>
                <w:szCs w:val="28"/>
              </w:rPr>
              <w:t>Плановая дата</w:t>
            </w:r>
          </w:p>
        </w:tc>
        <w:tc>
          <w:tcPr>
            <w:tcW w:w="2261" w:type="dxa"/>
            <w:shd w:val="clear" w:color="auto" w:fill="auto"/>
          </w:tcPr>
          <w:p w:rsidR="00E1188E" w:rsidRPr="00E1188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61E">
              <w:rPr>
                <w:rFonts w:ascii="Times New Roman" w:hAnsi="Times New Roman"/>
                <w:sz w:val="24"/>
                <w:szCs w:val="28"/>
              </w:rPr>
              <w:t>Тип контрольной точки</w:t>
            </w:r>
          </w:p>
        </w:tc>
      </w:tr>
      <w:tr w:rsidR="00E1188E" w:rsidRPr="00E1188E" w:rsidTr="00633277">
        <w:tc>
          <w:tcPr>
            <w:tcW w:w="9570" w:type="dxa"/>
            <w:gridSpan w:val="4"/>
            <w:shd w:val="clear" w:color="auto" w:fill="auto"/>
          </w:tcPr>
          <w:p w:rsidR="00E1188E" w:rsidRPr="00E1188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188E">
              <w:rPr>
                <w:rFonts w:ascii="Times New Roman" w:hAnsi="Times New Roman"/>
                <w:b/>
                <w:sz w:val="24"/>
                <w:szCs w:val="28"/>
              </w:rPr>
              <w:t>ЭТАП 1. Подготовительный</w:t>
            </w:r>
          </w:p>
        </w:tc>
      </w:tr>
      <w:tr w:rsidR="00E1188E" w:rsidRPr="00E1188E" w:rsidTr="00633277">
        <w:tc>
          <w:tcPr>
            <w:tcW w:w="649" w:type="dxa"/>
            <w:shd w:val="clear" w:color="auto" w:fill="auto"/>
          </w:tcPr>
          <w:p w:rsidR="00E1188E" w:rsidRPr="00E1188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12" w:type="dxa"/>
            <w:shd w:val="clear" w:color="auto" w:fill="auto"/>
          </w:tcPr>
          <w:p w:rsidR="00BE32A1" w:rsidRDefault="00E1188E" w:rsidP="00633277">
            <w:pPr>
              <w:spacing w:after="0" w:line="240" w:lineRule="auto"/>
            </w:pPr>
            <w:r w:rsidRPr="00E1188E">
              <w:rPr>
                <w:rFonts w:ascii="Times New Roman" w:hAnsi="Times New Roman"/>
                <w:sz w:val="24"/>
                <w:szCs w:val="28"/>
              </w:rPr>
              <w:t>Разработка идеи проекта</w:t>
            </w:r>
            <w:r w:rsidR="00633277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33277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пределение проектной группы, дефицитов методической компетентности педагогов дошкольн</w:t>
            </w:r>
            <w:r w:rsidR="00633277">
              <w:rPr>
                <w:rFonts w:ascii="Times New Roman" w:hAnsi="Times New Roman"/>
                <w:sz w:val="24"/>
                <w:szCs w:val="28"/>
              </w:rPr>
              <w:t>ого образования ГО Красноуфимск.</w:t>
            </w:r>
            <w:r w:rsidRPr="00E1188E">
              <w:t xml:space="preserve"> </w:t>
            </w:r>
          </w:p>
          <w:p w:rsidR="00E1188E" w:rsidRPr="00E1188E" w:rsidRDefault="00E1188E" w:rsidP="006332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>Формирование паспорта проекта</w:t>
            </w:r>
            <w:r w:rsidR="001D5E9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E1188E" w:rsidRPr="00E1188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>август 2019</w:t>
            </w:r>
          </w:p>
        </w:tc>
        <w:tc>
          <w:tcPr>
            <w:tcW w:w="2261" w:type="dxa"/>
            <w:shd w:val="clear" w:color="auto" w:fill="auto"/>
          </w:tcPr>
          <w:p w:rsidR="00E1188E" w:rsidRPr="00E1188E" w:rsidRDefault="001D5E95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E1188E" w:rsidRPr="00E1188E">
              <w:rPr>
                <w:rFonts w:ascii="Times New Roman" w:hAnsi="Times New Roman"/>
                <w:sz w:val="24"/>
                <w:szCs w:val="28"/>
              </w:rPr>
              <w:t>онтрольная точка результата</w:t>
            </w:r>
          </w:p>
          <w:p w:rsidR="00E1188E" w:rsidRPr="00E1188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188E" w:rsidRPr="00E1188E" w:rsidTr="00633277">
        <w:tc>
          <w:tcPr>
            <w:tcW w:w="649" w:type="dxa"/>
            <w:shd w:val="clear" w:color="auto" w:fill="auto"/>
          </w:tcPr>
          <w:p w:rsidR="00E1188E" w:rsidRPr="00E1188E" w:rsidRDefault="00BE32A1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812" w:type="dxa"/>
            <w:shd w:val="clear" w:color="auto" w:fill="auto"/>
          </w:tcPr>
          <w:p w:rsidR="00E1188E" w:rsidRPr="00E1188E" w:rsidRDefault="00E1188E" w:rsidP="006332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>Разработка идеи проекта</w:t>
            </w:r>
            <w:r>
              <w:rPr>
                <w:rFonts w:ascii="Times New Roman" w:hAnsi="Times New Roman"/>
                <w:sz w:val="24"/>
                <w:szCs w:val="28"/>
              </w:rPr>
              <w:t>, оформление проекта.</w:t>
            </w:r>
          </w:p>
        </w:tc>
        <w:tc>
          <w:tcPr>
            <w:tcW w:w="1848" w:type="dxa"/>
            <w:shd w:val="clear" w:color="auto" w:fill="auto"/>
          </w:tcPr>
          <w:p w:rsidR="00E1188E" w:rsidRPr="00E1188E" w:rsidRDefault="00BE32A1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 2019</w:t>
            </w:r>
          </w:p>
        </w:tc>
        <w:tc>
          <w:tcPr>
            <w:tcW w:w="2261" w:type="dxa"/>
            <w:shd w:val="clear" w:color="auto" w:fill="auto"/>
          </w:tcPr>
          <w:p w:rsidR="00E1188E" w:rsidRPr="00E1188E" w:rsidRDefault="001D5E95" w:rsidP="0051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51761E" w:rsidRPr="00E1188E">
              <w:rPr>
                <w:rFonts w:ascii="Times New Roman" w:hAnsi="Times New Roman"/>
                <w:sz w:val="24"/>
                <w:szCs w:val="28"/>
              </w:rPr>
              <w:t>онтрольная точка результата</w:t>
            </w:r>
          </w:p>
        </w:tc>
      </w:tr>
      <w:tr w:rsidR="00E1188E" w:rsidRPr="00E1188E" w:rsidTr="00633277">
        <w:tc>
          <w:tcPr>
            <w:tcW w:w="649" w:type="dxa"/>
            <w:shd w:val="clear" w:color="auto" w:fill="auto"/>
          </w:tcPr>
          <w:p w:rsidR="00E1188E" w:rsidRPr="00E1188E" w:rsidRDefault="00BE32A1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812" w:type="dxa"/>
            <w:shd w:val="clear" w:color="auto" w:fill="auto"/>
          </w:tcPr>
          <w:p w:rsidR="00E1188E" w:rsidRPr="00E1188E" w:rsidRDefault="00E1188E" w:rsidP="00BE32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Презентация проекта</w:t>
            </w:r>
            <w:r w:rsidR="00633277">
              <w:rPr>
                <w:rFonts w:ascii="Times New Roman" w:hAnsi="Times New Roman"/>
                <w:sz w:val="24"/>
                <w:szCs w:val="28"/>
              </w:rPr>
              <w:t>.</w:t>
            </w:r>
            <w:r w:rsidR="00BE32A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E32A1">
              <w:rPr>
                <w:rFonts w:ascii="Times New Roman" w:hAnsi="Times New Roman"/>
                <w:sz w:val="24"/>
                <w:szCs w:val="28"/>
              </w:rPr>
              <w:t>Определение участников проекта из числа педагогов ДО</w:t>
            </w:r>
            <w:r w:rsidR="00BE32A1">
              <w:rPr>
                <w:rFonts w:ascii="Times New Roman" w:hAnsi="Times New Roman"/>
                <w:sz w:val="24"/>
                <w:szCs w:val="28"/>
              </w:rPr>
              <w:t>О</w:t>
            </w:r>
            <w:r w:rsidR="00BE32A1">
              <w:rPr>
                <w:rFonts w:ascii="Times New Roman" w:hAnsi="Times New Roman"/>
                <w:sz w:val="24"/>
                <w:szCs w:val="28"/>
              </w:rPr>
              <w:t xml:space="preserve"> ГО Красноуфимск</w:t>
            </w:r>
          </w:p>
        </w:tc>
        <w:tc>
          <w:tcPr>
            <w:tcW w:w="1848" w:type="dxa"/>
            <w:shd w:val="clear" w:color="auto" w:fill="auto"/>
          </w:tcPr>
          <w:p w:rsidR="00E1188E" w:rsidRPr="00E1188E" w:rsidRDefault="00BE32A1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 2019</w:t>
            </w:r>
          </w:p>
        </w:tc>
        <w:tc>
          <w:tcPr>
            <w:tcW w:w="2261" w:type="dxa"/>
            <w:shd w:val="clear" w:color="auto" w:fill="auto"/>
          </w:tcPr>
          <w:p w:rsidR="00E1188E" w:rsidRPr="00E1188E" w:rsidRDefault="001D5E95" w:rsidP="0051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51761E" w:rsidRPr="00E1188E">
              <w:rPr>
                <w:rFonts w:ascii="Times New Roman" w:hAnsi="Times New Roman"/>
                <w:sz w:val="24"/>
                <w:szCs w:val="28"/>
              </w:rPr>
              <w:t>онтрольная точка результата</w:t>
            </w:r>
          </w:p>
        </w:tc>
      </w:tr>
      <w:tr w:rsidR="00E1188E" w:rsidRPr="00E1188E" w:rsidTr="00633277">
        <w:tc>
          <w:tcPr>
            <w:tcW w:w="9570" w:type="dxa"/>
            <w:gridSpan w:val="4"/>
            <w:shd w:val="clear" w:color="auto" w:fill="auto"/>
          </w:tcPr>
          <w:p w:rsidR="00E1188E" w:rsidRPr="00E1188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188E">
              <w:rPr>
                <w:rFonts w:ascii="Times New Roman" w:hAnsi="Times New Roman"/>
                <w:b/>
                <w:sz w:val="24"/>
                <w:szCs w:val="28"/>
              </w:rPr>
              <w:t>ЭТАП 2. Основной</w:t>
            </w:r>
          </w:p>
        </w:tc>
      </w:tr>
      <w:tr w:rsidR="00E1188E" w:rsidRPr="00E1188E" w:rsidTr="00633277">
        <w:tc>
          <w:tcPr>
            <w:tcW w:w="649" w:type="dxa"/>
            <w:shd w:val="clear" w:color="auto" w:fill="auto"/>
          </w:tcPr>
          <w:p w:rsidR="00E1188E" w:rsidRPr="00E1188E" w:rsidRDefault="00BE32A1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812" w:type="dxa"/>
            <w:shd w:val="clear" w:color="auto" w:fill="auto"/>
          </w:tcPr>
          <w:p w:rsidR="00633277" w:rsidRDefault="00E1188E" w:rsidP="00BB17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r w:rsidR="00633277">
              <w:rPr>
                <w:rFonts w:ascii="Times New Roman" w:hAnsi="Times New Roman"/>
                <w:sz w:val="24"/>
                <w:szCs w:val="28"/>
              </w:rPr>
              <w:t>методических мероприятий, направленных на повышение методической компетентности в трех группах:</w:t>
            </w:r>
          </w:p>
          <w:p w:rsidR="00E1188E" w:rsidRPr="00E1188E" w:rsidRDefault="00633277" w:rsidP="00BB17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«Педагоги-дебютанты»,</w:t>
            </w:r>
            <w:r w:rsidRPr="0094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A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Опытные педагоги»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«Педагоги-наставники».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8" w:type="dxa"/>
            <w:shd w:val="clear" w:color="auto" w:fill="auto"/>
          </w:tcPr>
          <w:p w:rsidR="00E1188E" w:rsidRPr="00E1188E" w:rsidRDefault="00633277" w:rsidP="0051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  <w:r w:rsidR="00E1188E" w:rsidRPr="00E1188E"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="0051761E">
              <w:rPr>
                <w:rFonts w:ascii="Times New Roman" w:hAnsi="Times New Roman"/>
                <w:sz w:val="24"/>
                <w:szCs w:val="28"/>
              </w:rPr>
              <w:t>19</w:t>
            </w:r>
            <w:r w:rsidR="00E1188E" w:rsidRPr="00E1188E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  <w:r w:rsidR="00E1188E" w:rsidRPr="00E1188E">
              <w:rPr>
                <w:rFonts w:ascii="Times New Roman" w:hAnsi="Times New Roman"/>
                <w:sz w:val="24"/>
                <w:szCs w:val="28"/>
              </w:rPr>
              <w:t xml:space="preserve"> 2020</w:t>
            </w:r>
          </w:p>
        </w:tc>
        <w:tc>
          <w:tcPr>
            <w:tcW w:w="2261" w:type="dxa"/>
            <w:shd w:val="clear" w:color="auto" w:fill="auto"/>
          </w:tcPr>
          <w:p w:rsidR="00E1188E" w:rsidRPr="00E1188E" w:rsidRDefault="001D5E95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E1188E" w:rsidRPr="00E1188E">
              <w:rPr>
                <w:rFonts w:ascii="Times New Roman" w:hAnsi="Times New Roman"/>
                <w:sz w:val="24"/>
                <w:szCs w:val="28"/>
              </w:rPr>
              <w:t xml:space="preserve">онтрольная </w:t>
            </w:r>
          </w:p>
          <w:p w:rsidR="00E1188E" w:rsidRPr="00E1188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>точка результата</w:t>
            </w:r>
          </w:p>
        </w:tc>
      </w:tr>
      <w:tr w:rsidR="00E1188E" w:rsidRPr="00E1188E" w:rsidTr="00633277">
        <w:tc>
          <w:tcPr>
            <w:tcW w:w="649" w:type="dxa"/>
            <w:shd w:val="clear" w:color="auto" w:fill="auto"/>
          </w:tcPr>
          <w:p w:rsidR="00E1188E" w:rsidRPr="00E1188E" w:rsidRDefault="00BE32A1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812" w:type="dxa"/>
            <w:shd w:val="clear" w:color="auto" w:fill="auto"/>
          </w:tcPr>
          <w:p w:rsidR="00E1188E" w:rsidRPr="00E1188E" w:rsidRDefault="00E1188E" w:rsidP="005176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 xml:space="preserve">Организация методической деятельности </w:t>
            </w:r>
            <w:r w:rsidR="00BE32A1">
              <w:rPr>
                <w:rFonts w:ascii="Times New Roman" w:hAnsi="Times New Roman"/>
                <w:sz w:val="24"/>
                <w:szCs w:val="28"/>
              </w:rPr>
              <w:t>педагогов</w:t>
            </w:r>
            <w:r w:rsidR="0051761E">
              <w:rPr>
                <w:rFonts w:ascii="Times New Roman" w:hAnsi="Times New Roman"/>
                <w:sz w:val="24"/>
                <w:szCs w:val="28"/>
              </w:rPr>
              <w:t xml:space="preserve"> по проектированию </w:t>
            </w:r>
            <w:r w:rsidR="0051761E" w:rsidRPr="00947A6E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51761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1761E" w:rsidRPr="00947A6E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="0051761E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848" w:type="dxa"/>
            <w:shd w:val="clear" w:color="auto" w:fill="auto"/>
          </w:tcPr>
          <w:p w:rsidR="00E1188E" w:rsidRPr="00E1188E" w:rsidRDefault="0051761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  <w:r w:rsidRPr="00E1188E"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Pr="00E1188E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  <w:r w:rsidRPr="00E1188E">
              <w:rPr>
                <w:rFonts w:ascii="Times New Roman" w:hAnsi="Times New Roman"/>
                <w:sz w:val="24"/>
                <w:szCs w:val="28"/>
              </w:rPr>
              <w:t xml:space="preserve"> 2020</w:t>
            </w:r>
          </w:p>
        </w:tc>
        <w:tc>
          <w:tcPr>
            <w:tcW w:w="2261" w:type="dxa"/>
            <w:shd w:val="clear" w:color="auto" w:fill="auto"/>
          </w:tcPr>
          <w:p w:rsidR="00E1188E" w:rsidRPr="00E1188E" w:rsidRDefault="001D5E95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E1188E" w:rsidRPr="00E1188E">
              <w:rPr>
                <w:rFonts w:ascii="Times New Roman" w:hAnsi="Times New Roman"/>
                <w:sz w:val="24"/>
                <w:szCs w:val="28"/>
              </w:rPr>
              <w:t xml:space="preserve">онтрольная </w:t>
            </w:r>
          </w:p>
          <w:p w:rsidR="00E1188E" w:rsidRPr="00E1188E" w:rsidRDefault="00E1188E" w:rsidP="0051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 xml:space="preserve">точка </w:t>
            </w:r>
            <w:r w:rsidR="0051761E">
              <w:rPr>
                <w:rFonts w:ascii="Times New Roman" w:hAnsi="Times New Roman"/>
                <w:sz w:val="24"/>
                <w:szCs w:val="28"/>
              </w:rPr>
              <w:t>показателя</w:t>
            </w:r>
          </w:p>
        </w:tc>
      </w:tr>
      <w:tr w:rsidR="00E1188E" w:rsidRPr="00E1188E" w:rsidTr="00633277">
        <w:tc>
          <w:tcPr>
            <w:tcW w:w="9570" w:type="dxa"/>
            <w:gridSpan w:val="4"/>
            <w:shd w:val="clear" w:color="auto" w:fill="auto"/>
          </w:tcPr>
          <w:p w:rsidR="00E1188E" w:rsidRPr="00E1188E" w:rsidRDefault="00E1188E" w:rsidP="00BB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188E">
              <w:rPr>
                <w:rFonts w:ascii="Times New Roman" w:hAnsi="Times New Roman"/>
                <w:b/>
                <w:sz w:val="24"/>
                <w:szCs w:val="28"/>
              </w:rPr>
              <w:t>Этап 3. Итоговый</w:t>
            </w:r>
          </w:p>
        </w:tc>
      </w:tr>
      <w:tr w:rsidR="00E1188E" w:rsidRPr="00F5084B" w:rsidTr="0051761E">
        <w:trPr>
          <w:trHeight w:val="312"/>
        </w:trPr>
        <w:tc>
          <w:tcPr>
            <w:tcW w:w="649" w:type="dxa"/>
            <w:shd w:val="clear" w:color="auto" w:fill="auto"/>
          </w:tcPr>
          <w:p w:rsidR="00E1188E" w:rsidRPr="00E1188E" w:rsidRDefault="00BE32A1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812" w:type="dxa"/>
            <w:shd w:val="clear" w:color="auto" w:fill="auto"/>
          </w:tcPr>
          <w:p w:rsidR="00E1188E" w:rsidRPr="00E1188E" w:rsidRDefault="0051761E" w:rsidP="00BB1779">
            <w:pPr>
              <w:widowControl w:val="0"/>
              <w:tabs>
                <w:tab w:val="left" w:pos="0"/>
              </w:tabs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проекта, награждение наиболее продуктивно работавших педагогов.</w:t>
            </w:r>
          </w:p>
        </w:tc>
        <w:tc>
          <w:tcPr>
            <w:tcW w:w="1848" w:type="dxa"/>
            <w:shd w:val="clear" w:color="auto" w:fill="auto"/>
          </w:tcPr>
          <w:p w:rsidR="00E1188E" w:rsidRPr="00E1188E" w:rsidRDefault="0051761E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  <w:r w:rsidR="00E1188E" w:rsidRPr="00E1188E">
              <w:rPr>
                <w:rFonts w:ascii="Times New Roman" w:hAnsi="Times New Roman"/>
                <w:sz w:val="24"/>
                <w:szCs w:val="28"/>
              </w:rPr>
              <w:t xml:space="preserve"> 2020</w:t>
            </w:r>
          </w:p>
        </w:tc>
        <w:tc>
          <w:tcPr>
            <w:tcW w:w="2261" w:type="dxa"/>
            <w:shd w:val="clear" w:color="auto" w:fill="auto"/>
          </w:tcPr>
          <w:p w:rsidR="0051761E" w:rsidRPr="00E1188E" w:rsidRDefault="001D5E95" w:rsidP="0051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51761E" w:rsidRPr="00E1188E">
              <w:rPr>
                <w:rFonts w:ascii="Times New Roman" w:hAnsi="Times New Roman"/>
                <w:sz w:val="24"/>
                <w:szCs w:val="28"/>
              </w:rPr>
              <w:t xml:space="preserve">онтрольная </w:t>
            </w:r>
          </w:p>
          <w:p w:rsidR="00E1188E" w:rsidRPr="00F5084B" w:rsidRDefault="0051761E" w:rsidP="0051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>точка результата</w:t>
            </w:r>
          </w:p>
        </w:tc>
      </w:tr>
      <w:tr w:rsidR="0051761E" w:rsidRPr="00F5084B" w:rsidTr="00633277">
        <w:trPr>
          <w:trHeight w:val="1047"/>
        </w:trPr>
        <w:tc>
          <w:tcPr>
            <w:tcW w:w="649" w:type="dxa"/>
            <w:shd w:val="clear" w:color="auto" w:fill="auto"/>
          </w:tcPr>
          <w:p w:rsidR="0051761E" w:rsidRPr="00E1188E" w:rsidRDefault="00BE32A1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812" w:type="dxa"/>
            <w:shd w:val="clear" w:color="auto" w:fill="auto"/>
          </w:tcPr>
          <w:p w:rsidR="0051761E" w:rsidRPr="00E1188E" w:rsidRDefault="0051761E" w:rsidP="00BB1779">
            <w:pPr>
              <w:widowControl w:val="0"/>
              <w:tabs>
                <w:tab w:val="left" w:pos="0"/>
              </w:tabs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51761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территориальной педагогической конференции работников дошкольного образования ГО Красноуфимск.</w:t>
            </w:r>
          </w:p>
        </w:tc>
        <w:tc>
          <w:tcPr>
            <w:tcW w:w="1848" w:type="dxa"/>
            <w:shd w:val="clear" w:color="auto" w:fill="auto"/>
          </w:tcPr>
          <w:p w:rsidR="0051761E" w:rsidRPr="00E1188E" w:rsidRDefault="001D5E95" w:rsidP="00BB1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="0051761E">
              <w:rPr>
                <w:rFonts w:ascii="Times New Roman" w:hAnsi="Times New Roman"/>
                <w:sz w:val="24"/>
                <w:szCs w:val="28"/>
              </w:rPr>
              <w:t>оябрь 2010</w:t>
            </w:r>
          </w:p>
        </w:tc>
        <w:tc>
          <w:tcPr>
            <w:tcW w:w="2261" w:type="dxa"/>
            <w:shd w:val="clear" w:color="auto" w:fill="auto"/>
          </w:tcPr>
          <w:p w:rsidR="0051761E" w:rsidRPr="00E1188E" w:rsidRDefault="001D5E95" w:rsidP="0051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51761E" w:rsidRPr="00E1188E">
              <w:rPr>
                <w:rFonts w:ascii="Times New Roman" w:hAnsi="Times New Roman"/>
                <w:sz w:val="24"/>
                <w:szCs w:val="28"/>
              </w:rPr>
              <w:t xml:space="preserve">онтрольная </w:t>
            </w:r>
          </w:p>
          <w:p w:rsidR="0051761E" w:rsidRPr="00E1188E" w:rsidRDefault="0051761E" w:rsidP="0051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188E">
              <w:rPr>
                <w:rFonts w:ascii="Times New Roman" w:hAnsi="Times New Roman"/>
                <w:sz w:val="24"/>
                <w:szCs w:val="28"/>
              </w:rPr>
              <w:t>точка показателя</w:t>
            </w:r>
          </w:p>
        </w:tc>
      </w:tr>
    </w:tbl>
    <w:p w:rsidR="00633277" w:rsidRPr="00947A6E" w:rsidRDefault="00633277" w:rsidP="0048187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34"/>
        <w:gridCol w:w="5670"/>
      </w:tblGrid>
      <w:tr w:rsidR="00A95BF8" w:rsidRPr="00947A6E" w:rsidTr="00065D35">
        <w:trPr>
          <w:trHeight w:val="55"/>
        </w:trPr>
        <w:tc>
          <w:tcPr>
            <w:tcW w:w="9430" w:type="dxa"/>
            <w:gridSpan w:val="3"/>
            <w:shd w:val="clear" w:color="auto" w:fill="DAEEF3" w:themeFill="accent5" w:themeFillTint="3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 рисков</w:t>
            </w:r>
          </w:p>
        </w:tc>
      </w:tr>
      <w:tr w:rsidR="00A95BF8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34" w:type="dxa"/>
            <w:shd w:val="clear" w:color="auto" w:fill="auto"/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 рисков</w:t>
            </w:r>
          </w:p>
        </w:tc>
        <w:tc>
          <w:tcPr>
            <w:tcW w:w="5670" w:type="dxa"/>
            <w:shd w:val="clear" w:color="auto" w:fill="auto"/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Действия по предупреждению риска</w:t>
            </w:r>
          </w:p>
        </w:tc>
      </w:tr>
      <w:tr w:rsidR="00A95BF8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1F62C1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34" w:type="dxa"/>
            <w:shd w:val="clear" w:color="auto" w:fill="auto"/>
          </w:tcPr>
          <w:p w:rsidR="00A95BF8" w:rsidRPr="00947A6E" w:rsidRDefault="00500542" w:rsidP="001F62C1">
            <w:pPr>
              <w:spacing w:after="0" w:line="240" w:lineRule="auto"/>
              <w:ind w:left="74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Неготовность (низкая готовность) </w:t>
            </w:r>
            <w:r w:rsidR="00991137"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педагогов </w:t>
            </w:r>
            <w:r w:rsidR="001F62C1"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повышению методической компетентности</w:t>
            </w:r>
            <w:r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A95BF8" w:rsidRPr="00710346" w:rsidRDefault="00AA0042" w:rsidP="0071034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1034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попадает в группу педагогов, у которых схожи дефициты методической компетентности.</w:t>
            </w:r>
          </w:p>
          <w:p w:rsidR="001D5E95" w:rsidRDefault="00AA0042" w:rsidP="0071034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034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практико-ориентированных методических мероприятий актуально и сопровождается дополнительным материалом, с которым можно познакомиться в любое удобное для педагога время.</w:t>
            </w:r>
            <w:r w:rsidR="001D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042" w:rsidRPr="00710346" w:rsidRDefault="001D5E95" w:rsidP="0071034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аграждение сертификатом наиболее активных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2C1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1F62C1" w:rsidRPr="00947A6E" w:rsidRDefault="001F62C1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34" w:type="dxa"/>
            <w:shd w:val="clear" w:color="auto" w:fill="auto"/>
          </w:tcPr>
          <w:p w:rsidR="001F62C1" w:rsidRPr="00947A6E" w:rsidRDefault="001F62C1" w:rsidP="00710346">
            <w:pPr>
              <w:shd w:val="clear" w:color="auto" w:fill="FFFFFF"/>
              <w:spacing w:after="0" w:line="240" w:lineRule="auto"/>
              <w:ind w:left="74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Неготовность (низкая готовность) педагогов к </w:t>
            </w:r>
            <w:r w:rsidR="00710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методическому 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погружени</w:t>
            </w:r>
            <w:r w:rsidR="00991137"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7A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посредством интеграции индивидуальной и коллективной форм работы в условиях деятельности ДОО.</w:t>
            </w:r>
          </w:p>
        </w:tc>
        <w:tc>
          <w:tcPr>
            <w:tcW w:w="5670" w:type="dxa"/>
            <w:shd w:val="clear" w:color="auto" w:fill="auto"/>
          </w:tcPr>
          <w:p w:rsidR="00710346" w:rsidRDefault="00710346" w:rsidP="00710346">
            <w:pPr>
              <w:shd w:val="clear" w:color="auto" w:fill="FFFFFF" w:themeFill="background1"/>
              <w:spacing w:after="0" w:line="240" w:lineRule="auto"/>
              <w:ind w:left="142" w:right="2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Объединение педагогов в малые группы для выполнения практических заданий </w:t>
            </w:r>
            <w:r w:rsidRPr="00947A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условиях деятельности ДОО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1F62C1" w:rsidRPr="00710346" w:rsidRDefault="00710346" w:rsidP="00710346">
            <w:pPr>
              <w:shd w:val="clear" w:color="auto" w:fill="FFFFFF" w:themeFill="background1"/>
              <w:spacing w:after="0" w:line="240" w:lineRule="auto"/>
              <w:ind w:left="142" w:right="2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34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руководителей ДОО о содержание деятельности педагогов, участвующих в проекте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1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материального поощрение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710346">
              <w:rPr>
                <w:rFonts w:ascii="Times New Roman" w:hAnsi="Times New Roman" w:cs="Times New Roman"/>
                <w:bCs/>
                <w:sz w:val="24"/>
                <w:szCs w:val="24"/>
              </w:rPr>
              <w:t>из средств стимулирующего фонда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F62C1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1F62C1" w:rsidRPr="00947A6E" w:rsidRDefault="001F62C1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34" w:type="dxa"/>
            <w:shd w:val="clear" w:color="auto" w:fill="auto"/>
          </w:tcPr>
          <w:p w:rsidR="001F62C1" w:rsidRPr="00947A6E" w:rsidRDefault="00BB272E" w:rsidP="00BB272E">
            <w:pPr>
              <w:shd w:val="clear" w:color="auto" w:fill="FFFFFF"/>
              <w:spacing w:after="0" w:line="240" w:lineRule="auto"/>
              <w:ind w:left="74"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Неумение педагогов </w:t>
            </w:r>
            <w:r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(низкая готовность)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проектировать</w:t>
            </w:r>
            <w:r w:rsidR="001F62C1"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1F62C1"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методическ</w:t>
            </w:r>
            <w:r w:rsidR="00991137"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1F62C1"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1137"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кейс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1F62C1" w:rsidRPr="00947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1F62C1" w:rsidRPr="00947A6E" w:rsidRDefault="001D5E95" w:rsidP="001D5E95">
            <w:pPr>
              <w:pStyle w:val="a4"/>
              <w:shd w:val="clear" w:color="auto" w:fill="FFFFFF" w:themeFill="background1"/>
              <w:spacing w:after="0" w:line="240" w:lineRule="auto"/>
              <w:ind w:left="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сопровождение членами проектной группы педагогов, проектирующих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кейсы.</w:t>
            </w:r>
          </w:p>
        </w:tc>
      </w:tr>
    </w:tbl>
    <w:p w:rsidR="00A95BF8" w:rsidRPr="00947A6E" w:rsidRDefault="00A95BF8" w:rsidP="0048187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31"/>
        <w:gridCol w:w="1671"/>
        <w:gridCol w:w="1321"/>
        <w:gridCol w:w="1520"/>
        <w:gridCol w:w="2061"/>
      </w:tblGrid>
      <w:tr w:rsidR="00A95BF8" w:rsidRPr="00947A6E" w:rsidTr="00065D35">
        <w:trPr>
          <w:trHeight w:val="55"/>
        </w:trPr>
        <w:tc>
          <w:tcPr>
            <w:tcW w:w="9430" w:type="dxa"/>
            <w:gridSpan w:val="6"/>
            <w:shd w:val="clear" w:color="auto" w:fill="DAEEF3" w:themeFill="accent5" w:themeFillTint="3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проекта</w:t>
            </w:r>
          </w:p>
        </w:tc>
      </w:tr>
      <w:tr w:rsidR="00A95BF8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31" w:type="dxa"/>
            <w:shd w:val="clear" w:color="auto" w:fill="auto"/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671" w:type="dxa"/>
            <w:shd w:val="clear" w:color="auto" w:fill="auto"/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единицу</w:t>
            </w:r>
          </w:p>
        </w:tc>
        <w:tc>
          <w:tcPr>
            <w:tcW w:w="1321" w:type="dxa"/>
            <w:shd w:val="clear" w:color="auto" w:fill="auto"/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shd w:val="clear" w:color="auto" w:fill="auto"/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</w:t>
            </w:r>
          </w:p>
        </w:tc>
        <w:tc>
          <w:tcPr>
            <w:tcW w:w="2061" w:type="dxa"/>
            <w:shd w:val="clear" w:color="auto" w:fill="auto"/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991137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991137" w:rsidRPr="00947A6E" w:rsidRDefault="001B5B0A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F53"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991137" w:rsidRPr="00947A6E" w:rsidRDefault="00991137" w:rsidP="009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89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47A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Повышение квалификации педагогов по ДОП </w:t>
            </w: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познавательного развития детей в образовательных организациях: ТРИЗ – методика в деятельности педагога ДОО»</w:t>
            </w:r>
          </w:p>
        </w:tc>
        <w:tc>
          <w:tcPr>
            <w:tcW w:w="1671" w:type="dxa"/>
            <w:shd w:val="clear" w:color="auto" w:fill="auto"/>
          </w:tcPr>
          <w:p w:rsidR="00991137" w:rsidRPr="00947A6E" w:rsidRDefault="00991137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5B0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1B5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321" w:type="dxa"/>
            <w:shd w:val="clear" w:color="auto" w:fill="auto"/>
          </w:tcPr>
          <w:p w:rsidR="00991137" w:rsidRPr="00947A6E" w:rsidRDefault="001B5B0A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</w:tcPr>
          <w:p w:rsidR="00991137" w:rsidRPr="00947A6E" w:rsidRDefault="001B5B0A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9E39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9E3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061" w:type="dxa"/>
            <w:shd w:val="clear" w:color="auto" w:fill="auto"/>
          </w:tcPr>
          <w:p w:rsidR="00991137" w:rsidRPr="00947A6E" w:rsidRDefault="001B5B0A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Областные субвенции</w:t>
            </w:r>
          </w:p>
        </w:tc>
      </w:tr>
      <w:tr w:rsidR="001B5B0A" w:rsidRPr="00947A6E" w:rsidTr="00065D35">
        <w:trPr>
          <w:trHeight w:val="55"/>
        </w:trPr>
        <w:tc>
          <w:tcPr>
            <w:tcW w:w="426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1B5B0A" w:rsidRPr="00947A6E" w:rsidRDefault="001B5B0A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BE2F78" w:rsidRDefault="001B5B0A" w:rsidP="001B5B0A">
            <w:pPr>
              <w:pStyle w:val="a4"/>
              <w:shd w:val="clear" w:color="auto" w:fill="FFFFFF" w:themeFill="background1"/>
              <w:spacing w:after="0" w:line="240" w:lineRule="auto"/>
              <w:ind w:left="74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Подведению итогов проекта: </w:t>
            </w:r>
          </w:p>
          <w:p w:rsidR="001B5B0A" w:rsidRDefault="00BE2F78" w:rsidP="001B5B0A">
            <w:pPr>
              <w:pStyle w:val="a4"/>
              <w:shd w:val="clear" w:color="auto" w:fill="FFFFFF" w:themeFill="background1"/>
              <w:spacing w:after="0" w:line="240" w:lineRule="auto"/>
              <w:ind w:left="74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5B0A" w:rsidRPr="00947A6E">
              <w:rPr>
                <w:rFonts w:ascii="Times New Roman" w:hAnsi="Times New Roman" w:cs="Times New Roman"/>
                <w:sz w:val="24"/>
                <w:szCs w:val="24"/>
              </w:rPr>
              <w:t>награждение наиболее продуктивно работавших педагогов</w:t>
            </w:r>
            <w:r w:rsidR="001B5B0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F78" w:rsidRPr="009E3905" w:rsidRDefault="00BE2F78" w:rsidP="009E3905">
            <w:pPr>
              <w:pStyle w:val="a4"/>
              <w:shd w:val="clear" w:color="auto" w:fill="FFFFFF" w:themeFill="background1"/>
              <w:spacing w:after="0" w:line="240" w:lineRule="auto"/>
              <w:ind w:left="74"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распечатка молодым педагогам методические кейсы материалов по организации образовательной деятельности в режимные моменты</w:t>
            </w:r>
            <w:r w:rsidR="009E3905"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="009E3905" w:rsidRPr="009E3905">
              <w:rPr>
                <w:rFonts w:ascii="Times New Roman" w:hAnsi="Times New Roman" w:cs="Times New Roman"/>
                <w:sz w:val="24"/>
                <w:szCs w:val="24"/>
              </w:rPr>
              <w:t>умага для ксерокопий</w:t>
            </w:r>
            <w:r w:rsidR="009E3905">
              <w:rPr>
                <w:rFonts w:ascii="Times New Roman" w:hAnsi="Times New Roman" w:cs="Times New Roman"/>
                <w:sz w:val="24"/>
                <w:szCs w:val="24"/>
              </w:rPr>
              <w:t>, приобретение краски для принтера).</w:t>
            </w:r>
          </w:p>
        </w:tc>
        <w:tc>
          <w:tcPr>
            <w:tcW w:w="1671" w:type="dxa"/>
            <w:shd w:val="clear" w:color="auto" w:fill="auto"/>
          </w:tcPr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B0A" w:rsidRDefault="001B5B0A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рублей (А4)</w:t>
            </w: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 рублей</w:t>
            </w: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B0A" w:rsidRPr="00947A6E" w:rsidRDefault="009E3905" w:rsidP="009E3905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 рублей</w:t>
            </w:r>
          </w:p>
        </w:tc>
        <w:tc>
          <w:tcPr>
            <w:tcW w:w="1321" w:type="dxa"/>
            <w:shd w:val="clear" w:color="auto" w:fill="auto"/>
          </w:tcPr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B0A" w:rsidRDefault="001B5B0A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B0A" w:rsidRPr="00947A6E" w:rsidRDefault="009E3905" w:rsidP="009E3905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B0A" w:rsidRDefault="001B5B0A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9E3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905" w:rsidRDefault="009E3905" w:rsidP="009E3905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 рублей</w:t>
            </w:r>
          </w:p>
          <w:p w:rsidR="009E3905" w:rsidRDefault="009E3905" w:rsidP="009E3905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B0A" w:rsidRPr="00947A6E" w:rsidRDefault="009E3905" w:rsidP="009E3905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 рублей</w:t>
            </w:r>
          </w:p>
        </w:tc>
        <w:tc>
          <w:tcPr>
            <w:tcW w:w="2061" w:type="dxa"/>
            <w:shd w:val="clear" w:color="auto" w:fill="auto"/>
          </w:tcPr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0A" w:rsidRDefault="001B5B0A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05" w:rsidRPr="001B5B0A" w:rsidRDefault="009E3905" w:rsidP="001B5B0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</w:tr>
    </w:tbl>
    <w:p w:rsidR="00A95BF8" w:rsidRPr="00947A6E" w:rsidRDefault="00A95BF8" w:rsidP="0048187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A95BF8" w:rsidRPr="00947A6E" w:rsidTr="00065D35">
        <w:trPr>
          <w:trHeight w:val="117"/>
        </w:trPr>
        <w:tc>
          <w:tcPr>
            <w:tcW w:w="9430" w:type="dxa"/>
            <w:shd w:val="clear" w:color="auto" w:fill="DAEEF3" w:themeFill="accent5" w:themeFillTint="33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A95BF8" w:rsidP="00481871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функционирования результатов проекта</w:t>
            </w:r>
          </w:p>
        </w:tc>
      </w:tr>
      <w:tr w:rsidR="00A95BF8" w:rsidRPr="00947A6E" w:rsidTr="00065D35">
        <w:trPr>
          <w:trHeight w:val="117"/>
        </w:trPr>
        <w:tc>
          <w:tcPr>
            <w:tcW w:w="9430" w:type="dxa"/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A95BF8" w:rsidRPr="00947A6E" w:rsidRDefault="00521F53" w:rsidP="00BB272E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окончании </w:t>
            </w:r>
            <w:r w:rsidR="00BB272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51F34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проекта</w:t>
            </w:r>
            <w:r w:rsidR="00BB2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«Современный педагог для современного ребенка» </w:t>
            </w:r>
            <w:r w:rsidR="00751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272E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r w:rsidR="00751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будет жить в </w:t>
            </w:r>
            <w:r w:rsidR="00BB272E">
              <w:rPr>
                <w:rFonts w:ascii="Times New Roman" w:hAnsi="Times New Roman" w:cs="Times New Roman"/>
                <w:bCs/>
                <w:sz w:val="24"/>
                <w:szCs w:val="24"/>
              </w:rPr>
              <w:t>формах методической деятельности, благодаря которым будет повышаться методическая компетентность  педагогов дошкольного образования, а так же в образовательных формах</w:t>
            </w:r>
            <w:r w:rsidR="00751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B272E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будут способствовать повышению качества дошкольного образования.</w:t>
            </w:r>
          </w:p>
        </w:tc>
      </w:tr>
    </w:tbl>
    <w:p w:rsidR="00947A6E" w:rsidRDefault="00947A6E" w:rsidP="005003C2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5BF8" w:rsidRPr="00947A6E" w:rsidRDefault="00947A6E" w:rsidP="008F01F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003C2" w:rsidRPr="00947A6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003C2" w:rsidRPr="00947A6E" w:rsidRDefault="005003C2" w:rsidP="0050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A6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Рефлексивный лист педагога </w:t>
      </w:r>
    </w:p>
    <w:p w:rsidR="005003C2" w:rsidRPr="00947A6E" w:rsidRDefault="005003C2" w:rsidP="0050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A6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результатам проведения </w:t>
      </w:r>
      <w:r w:rsidR="003C45A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методического </w:t>
      </w:r>
      <w:r w:rsidRPr="00947A6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повышению квалификации в проекте «Современный педагог для современного ребенка»</w:t>
      </w:r>
    </w:p>
    <w:p w:rsidR="005003C2" w:rsidRPr="00947A6E" w:rsidRDefault="005003C2" w:rsidP="0050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1" w:type="dxa"/>
        <w:jc w:val="center"/>
        <w:tblLook w:val="04A0" w:firstRow="1" w:lastRow="0" w:firstColumn="1" w:lastColumn="0" w:noHBand="0" w:noVBand="1"/>
      </w:tblPr>
      <w:tblGrid>
        <w:gridCol w:w="9641"/>
      </w:tblGrid>
      <w:tr w:rsidR="00BB272E" w:rsidRPr="00654BDE" w:rsidTr="00065D35">
        <w:trPr>
          <w:trHeight w:val="1114"/>
          <w:jc w:val="center"/>
        </w:trPr>
        <w:tc>
          <w:tcPr>
            <w:tcW w:w="9641" w:type="dxa"/>
            <w:shd w:val="clear" w:color="auto" w:fill="auto"/>
          </w:tcPr>
          <w:p w:rsidR="00BB272E" w:rsidRPr="00947A6E" w:rsidRDefault="00BB272E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72E" w:rsidRPr="00654BDE" w:rsidRDefault="00BB272E" w:rsidP="0065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DE">
              <w:rPr>
                <w:rFonts w:ascii="Times New Roman" w:hAnsi="Times New Roman" w:cs="Times New Roman"/>
                <w:sz w:val="24"/>
                <w:szCs w:val="24"/>
              </w:rPr>
              <w:t>«____» _____________ 20_____ года</w:t>
            </w:r>
            <w:r w:rsidRPr="0065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Группа «________________________________»</w:t>
            </w:r>
          </w:p>
          <w:p w:rsidR="00BB272E" w:rsidRPr="00654BDE" w:rsidRDefault="00BB272E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DE" w:rsidRPr="00654BDE" w:rsidTr="00065D35">
        <w:trPr>
          <w:jc w:val="center"/>
        </w:trPr>
        <w:tc>
          <w:tcPr>
            <w:tcW w:w="9641" w:type="dxa"/>
            <w:shd w:val="clear" w:color="auto" w:fill="auto"/>
          </w:tcPr>
          <w:p w:rsidR="00BB272E" w:rsidRDefault="00BB272E" w:rsidP="00654B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4BDE" w:rsidRPr="00654BDE" w:rsidRDefault="00654BDE" w:rsidP="00654B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DE">
              <w:rPr>
                <w:rFonts w:ascii="Times New Roman" w:hAnsi="Times New Roman" w:cs="Times New Roman"/>
                <w:i/>
                <w:sz w:val="24"/>
                <w:szCs w:val="24"/>
              </w:rPr>
              <w:t>1. На сколько Вы готовы использовать  полученную на методическом мероприятии информацию, рекомендации в своей практической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54BDE" w:rsidRPr="005E6A9A" w:rsidRDefault="00654BDE" w:rsidP="00654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</w:t>
            </w:r>
            <w:r w:rsidR="00065D3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5E6A9A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654BDE" w:rsidRPr="005E6A9A" w:rsidRDefault="00654BDE" w:rsidP="00654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9A">
              <w:rPr>
                <w:rFonts w:ascii="Times New Roman" w:hAnsi="Times New Roman" w:cs="Times New Roman"/>
                <w:b/>
                <w:sz w:val="24"/>
                <w:szCs w:val="24"/>
              </w:rPr>
              <w:t>1             2             3             4             5            6             7             8             9             10</w:t>
            </w:r>
          </w:p>
          <w:p w:rsidR="00654BDE" w:rsidRDefault="00654BDE" w:rsidP="0065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35" w:rsidRDefault="00BB272E" w:rsidP="00654B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00066" w:rsidRPr="00300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Ваша методическая компетентность </w:t>
            </w:r>
            <w:r w:rsidR="00065D35">
              <w:rPr>
                <w:rFonts w:ascii="Times New Roman" w:hAnsi="Times New Roman" w:cs="Times New Roman"/>
                <w:i/>
                <w:sz w:val="24"/>
                <w:szCs w:val="24"/>
              </w:rPr>
              <w:t>в вопросах</w:t>
            </w:r>
          </w:p>
          <w:p w:rsidR="00065D35" w:rsidRPr="00065D35" w:rsidRDefault="00065D35" w:rsidP="00654BDE">
            <w:pPr>
              <w:jc w:val="both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065D35" w:rsidRDefault="00065D35" w:rsidP="00654B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_____________________________________________________________________</w:t>
            </w:r>
          </w:p>
          <w:p w:rsidR="00300066" w:rsidRDefault="00300066" w:rsidP="00654B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066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 данному метод</w:t>
            </w:r>
            <w:r w:rsidR="00065D35">
              <w:rPr>
                <w:rFonts w:ascii="Times New Roman" w:hAnsi="Times New Roman" w:cs="Times New Roman"/>
                <w:i/>
                <w:sz w:val="24"/>
                <w:szCs w:val="24"/>
              </w:rPr>
              <w:t>ическому мероприятию повысилась на:</w:t>
            </w:r>
          </w:p>
          <w:p w:rsidR="00300066" w:rsidRPr="005E6A9A" w:rsidRDefault="00300066" w:rsidP="00300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</w:t>
            </w:r>
            <w:r w:rsidR="00065D3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5E6A9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300066" w:rsidRPr="005E6A9A" w:rsidRDefault="00300066" w:rsidP="00300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9A">
              <w:rPr>
                <w:rFonts w:ascii="Times New Roman" w:hAnsi="Times New Roman" w:cs="Times New Roman"/>
                <w:b/>
                <w:sz w:val="24"/>
                <w:szCs w:val="24"/>
              </w:rPr>
              <w:t>1             2             3             4             5            6             7             8             9             10</w:t>
            </w:r>
          </w:p>
          <w:p w:rsidR="00654BDE" w:rsidRPr="00654BDE" w:rsidRDefault="00654BDE" w:rsidP="0030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C2" w:rsidRDefault="005003C2" w:rsidP="005003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3C2" w:rsidRPr="005E6A9A" w:rsidRDefault="005003C2" w:rsidP="0050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A9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Статистическая информация </w:t>
      </w:r>
    </w:p>
    <w:p w:rsidR="005003C2" w:rsidRPr="005E6A9A" w:rsidRDefault="005003C2" w:rsidP="0050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A9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итогам проведения методического мероприятия в рамках реализации муниципального проекта «Современный педагог для современного ребенка» </w:t>
      </w:r>
    </w:p>
    <w:p w:rsidR="005003C2" w:rsidRPr="005E6A9A" w:rsidRDefault="005003C2" w:rsidP="0050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26"/>
        <w:gridCol w:w="1244"/>
      </w:tblGrid>
      <w:tr w:rsidR="005003C2" w:rsidRPr="005E6A9A" w:rsidTr="00654BDE">
        <w:trPr>
          <w:jc w:val="center"/>
        </w:trPr>
        <w:tc>
          <w:tcPr>
            <w:tcW w:w="10129" w:type="dxa"/>
            <w:gridSpan w:val="2"/>
          </w:tcPr>
          <w:p w:rsidR="005003C2" w:rsidRPr="005E6A9A" w:rsidRDefault="005003C2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C2" w:rsidRPr="005E6A9A" w:rsidRDefault="005003C2" w:rsidP="0065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9A">
              <w:rPr>
                <w:rFonts w:ascii="Times New Roman" w:hAnsi="Times New Roman" w:cs="Times New Roman"/>
                <w:sz w:val="24"/>
                <w:szCs w:val="24"/>
              </w:rPr>
              <w:t>«____» _____________ 20_____ года</w:t>
            </w:r>
            <w:r w:rsidRPr="005E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Группа «________________________________»</w:t>
            </w:r>
          </w:p>
          <w:p w:rsidR="005003C2" w:rsidRPr="005E6A9A" w:rsidRDefault="005003C2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C2" w:rsidRPr="005E6A9A" w:rsidTr="00654BDE">
        <w:trPr>
          <w:jc w:val="center"/>
        </w:trPr>
        <w:tc>
          <w:tcPr>
            <w:tcW w:w="8861" w:type="dxa"/>
          </w:tcPr>
          <w:p w:rsidR="005003C2" w:rsidRPr="005E6A9A" w:rsidRDefault="005003C2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8" w:type="dxa"/>
          </w:tcPr>
          <w:p w:rsidR="005003C2" w:rsidRPr="005E6A9A" w:rsidRDefault="005003C2" w:rsidP="0065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A"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</w:tr>
      <w:tr w:rsidR="005003C2" w:rsidRPr="005E6A9A" w:rsidTr="00654BDE">
        <w:trPr>
          <w:jc w:val="center"/>
        </w:trPr>
        <w:tc>
          <w:tcPr>
            <w:tcW w:w="8861" w:type="dxa"/>
          </w:tcPr>
          <w:p w:rsidR="005003C2" w:rsidRPr="005E6A9A" w:rsidRDefault="005003C2" w:rsidP="0065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A">
              <w:rPr>
                <w:rFonts w:ascii="Times New Roman" w:hAnsi="Times New Roman" w:cs="Times New Roman"/>
                <w:sz w:val="24"/>
                <w:szCs w:val="24"/>
              </w:rPr>
              <w:t>Доля педагогов-участников, принимающих участие в методическом мероприятии проекта (Общее количество педагогов группы, принявших участие  в мероприятии/% от общего списочного количества участников группы)</w:t>
            </w:r>
          </w:p>
        </w:tc>
        <w:tc>
          <w:tcPr>
            <w:tcW w:w="1268" w:type="dxa"/>
          </w:tcPr>
          <w:p w:rsidR="005003C2" w:rsidRPr="005E6A9A" w:rsidRDefault="005003C2" w:rsidP="0065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C2" w:rsidRPr="00947A6E" w:rsidTr="00654BDE">
        <w:trPr>
          <w:jc w:val="center"/>
        </w:trPr>
        <w:tc>
          <w:tcPr>
            <w:tcW w:w="8861" w:type="dxa"/>
          </w:tcPr>
          <w:p w:rsidR="005003C2" w:rsidRPr="00947A6E" w:rsidRDefault="005003C2" w:rsidP="005E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9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педагогов-участников, принимающих участие в разработке </w:t>
            </w:r>
            <w:r w:rsidR="005E6A9A" w:rsidRPr="005E6A9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5E6A9A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="005E6A9A" w:rsidRPr="005E6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A9A">
              <w:rPr>
                <w:rFonts w:ascii="Times New Roman" w:hAnsi="Times New Roman" w:cs="Times New Roman"/>
                <w:sz w:val="24"/>
                <w:szCs w:val="24"/>
              </w:rPr>
              <w:t xml:space="preserve"> (Общее количество педагогов группы, принявших участие  в разработке кейсов/% от общего списочного количества участников группы)</w:t>
            </w:r>
          </w:p>
        </w:tc>
        <w:tc>
          <w:tcPr>
            <w:tcW w:w="1268" w:type="dxa"/>
          </w:tcPr>
          <w:p w:rsidR="005003C2" w:rsidRPr="00947A6E" w:rsidRDefault="005003C2" w:rsidP="0065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C2" w:rsidRPr="00947A6E" w:rsidRDefault="005003C2" w:rsidP="005003C2">
      <w:pPr>
        <w:rPr>
          <w:sz w:val="24"/>
          <w:szCs w:val="24"/>
        </w:rPr>
      </w:pPr>
    </w:p>
    <w:p w:rsidR="005003C2" w:rsidRPr="00947A6E" w:rsidRDefault="005003C2" w:rsidP="0050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6E">
        <w:rPr>
          <w:rFonts w:ascii="Times New Roman" w:hAnsi="Times New Roman" w:cs="Times New Roman"/>
          <w:b/>
          <w:sz w:val="24"/>
          <w:szCs w:val="24"/>
        </w:rPr>
        <w:t>Требование к оформлению методического кейса</w:t>
      </w:r>
    </w:p>
    <w:p w:rsidR="005003C2" w:rsidRPr="00947A6E" w:rsidRDefault="005003C2" w:rsidP="005003C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</w:pPr>
      <w:r w:rsidRPr="00947A6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Требования к оформлению текстовых документов</w:t>
      </w:r>
    </w:p>
    <w:p w:rsidR="005003C2" w:rsidRPr="00947A6E" w:rsidRDefault="005003C2" w:rsidP="005003C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003C2" w:rsidRPr="00947A6E" w:rsidRDefault="005003C2" w:rsidP="005003C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1. Параметры текстового редактора: поля - верхнее, нижнее - </w:t>
      </w:r>
      <w:smartTag w:uri="urn:schemas-microsoft-com:office:smarttags" w:element="metricconverter">
        <w:smartTagPr>
          <w:attr w:name="ProductID" w:val="2.0 см"/>
        </w:smartTagPr>
        <w:r w:rsidRPr="00947A6E">
          <w:rPr>
            <w:rFonts w:ascii="Times New Roman" w:hAnsi="Times New Roman" w:cs="Times New Roman"/>
            <w:color w:val="000000"/>
            <w:spacing w:val="11"/>
            <w:sz w:val="24"/>
            <w:szCs w:val="24"/>
          </w:rPr>
          <w:t>2.0 см</w:t>
        </w:r>
      </w:smartTag>
      <w:r w:rsidRPr="00947A6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</w:t>
      </w:r>
      <w:r w:rsidRPr="00947A6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левое - </w:t>
      </w:r>
      <w:smartTag w:uri="urn:schemas-microsoft-com:office:smarttags" w:element="metricconverter">
        <w:smartTagPr>
          <w:attr w:name="ProductID" w:val="3.0 см"/>
        </w:smartTagPr>
        <w:r w:rsidRPr="00947A6E">
          <w:rPr>
            <w:rFonts w:ascii="Times New Roman" w:hAnsi="Times New Roman" w:cs="Times New Roman"/>
            <w:color w:val="000000"/>
            <w:spacing w:val="18"/>
            <w:sz w:val="24"/>
            <w:szCs w:val="24"/>
          </w:rPr>
          <w:t>3.0 см</w:t>
        </w:r>
      </w:smartTag>
      <w:r w:rsidRPr="00947A6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, правое - 1.5  см, шрифт </w:t>
      </w:r>
      <w:r w:rsidRPr="00947A6E">
        <w:rPr>
          <w:rFonts w:ascii="Times New Roman" w:hAnsi="Times New Roman" w:cs="Times New Roman"/>
          <w:color w:val="000000"/>
          <w:spacing w:val="18"/>
          <w:sz w:val="24"/>
          <w:szCs w:val="24"/>
          <w:lang w:val="en-US"/>
        </w:rPr>
        <w:t>Times</w:t>
      </w:r>
      <w:r w:rsidRPr="00947A6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color w:val="000000"/>
          <w:spacing w:val="18"/>
          <w:sz w:val="24"/>
          <w:szCs w:val="24"/>
          <w:lang w:val="en-US"/>
        </w:rPr>
        <w:t>New</w:t>
      </w:r>
      <w:r w:rsidRPr="00947A6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color w:val="000000"/>
          <w:spacing w:val="18"/>
          <w:sz w:val="24"/>
          <w:szCs w:val="24"/>
          <w:lang w:val="en-US"/>
        </w:rPr>
        <w:t>Roman</w:t>
      </w:r>
      <w:r w:rsidRPr="00947A6E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, высота 12, </w:t>
      </w:r>
      <w:r w:rsidRPr="00947A6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межстрочный интервал - одинарный, выравнивание по ширине, красная </w:t>
      </w:r>
      <w:r w:rsidRPr="00947A6E">
        <w:rPr>
          <w:rFonts w:ascii="Times New Roman" w:hAnsi="Times New Roman" w:cs="Times New Roman"/>
          <w:color w:val="000000"/>
          <w:sz w:val="24"/>
          <w:szCs w:val="24"/>
        </w:rPr>
        <w:t>строка 1.25</w:t>
      </w:r>
    </w:p>
    <w:p w:rsidR="005003C2" w:rsidRPr="00947A6E" w:rsidRDefault="005003C2" w:rsidP="005003C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3"/>
          <w:sz w:val="24"/>
          <w:szCs w:val="24"/>
        </w:rPr>
        <w:t>2. В текстах не допускается сокращение названий и наименований.</w:t>
      </w:r>
    </w:p>
    <w:p w:rsidR="005003C2" w:rsidRPr="00947A6E" w:rsidRDefault="005003C2" w:rsidP="005003C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Все страницы нумеруются (нумерация начинается с титульного листа, </w:t>
      </w:r>
      <w:r w:rsidRPr="00947A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номер </w:t>
      </w:r>
      <w:r w:rsidR="008F01F5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первой странице не ставится)</w:t>
      </w:r>
      <w:r w:rsidRPr="00947A6E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5003C2" w:rsidRPr="00947A6E" w:rsidRDefault="005003C2" w:rsidP="005003C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 </w:t>
      </w:r>
      <w:r w:rsidRPr="00947A6E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титульном листе указываются:</w:t>
      </w:r>
    </w:p>
    <w:p w:rsidR="005003C2" w:rsidRPr="00947A6E" w:rsidRDefault="005003C2" w:rsidP="005003C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вверху по центру    -    наименование </w:t>
      </w:r>
      <w:r w:rsidR="009977C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проекта</w:t>
      </w:r>
      <w:r w:rsidRPr="00947A6E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5003C2" w:rsidRPr="00947A6E" w:rsidRDefault="005003C2" w:rsidP="005003C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по центру - название вида документа (конспект </w:t>
      </w:r>
      <w:r w:rsidR="00065D35">
        <w:rPr>
          <w:rFonts w:ascii="Times New Roman" w:hAnsi="Times New Roman" w:cs="Times New Roman"/>
          <w:color w:val="000000"/>
          <w:spacing w:val="4"/>
          <w:sz w:val="24"/>
          <w:szCs w:val="24"/>
        </w:rPr>
        <w:t>НОД</w:t>
      </w:r>
      <w:r w:rsidRPr="00947A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тема, </w:t>
      </w:r>
      <w:r w:rsidR="00065D35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возрастная группа,</w:t>
      </w:r>
      <w:r w:rsidR="00065D35" w:rsidRPr="00947A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color w:val="000000"/>
          <w:spacing w:val="4"/>
          <w:sz w:val="24"/>
          <w:szCs w:val="24"/>
        </w:rPr>
        <w:t>и т.д.</w:t>
      </w:r>
      <w:r w:rsidRPr="00947A6E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947A6E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5003C2" w:rsidRPr="00947A6E" w:rsidRDefault="005003C2" w:rsidP="005003C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- в правом нижнем углу - фамилия, имя, отчество автора, </w:t>
      </w:r>
      <w:r w:rsidRPr="00947A6E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должность</w:t>
      </w:r>
      <w:r w:rsidR="009977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место </w:t>
      </w:r>
      <w:r w:rsidR="009977CB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работы</w:t>
      </w:r>
      <w:r w:rsidRPr="00947A6E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003C2" w:rsidRPr="00947A6E" w:rsidRDefault="005003C2" w:rsidP="005003C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-4"/>
          <w:sz w:val="24"/>
          <w:szCs w:val="24"/>
        </w:rPr>
        <w:t>5. Объем   и   содержание   приложений   к   разработке   не регламентируется</w:t>
      </w:r>
      <w:r w:rsidRPr="00947A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  В   раздел   приложений   включаются   только   те </w:t>
      </w:r>
      <w:r w:rsidRPr="00947A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материалы,   которые   имеют   отношение   к   представляемой  разработке   и   на </w:t>
      </w:r>
      <w:r w:rsidRPr="00947A6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которые в тексте имеются ссылки.</w:t>
      </w:r>
    </w:p>
    <w:p w:rsidR="005003C2" w:rsidRPr="00947A6E" w:rsidRDefault="005003C2" w:rsidP="005003C2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03C2" w:rsidRPr="00947A6E" w:rsidRDefault="005003C2" w:rsidP="00500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A6E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</w:t>
      </w:r>
      <w:r w:rsidRPr="00947A6E">
        <w:rPr>
          <w:rFonts w:ascii="Times New Roman" w:hAnsi="Times New Roman" w:cs="Times New Roman"/>
          <w:b/>
          <w:sz w:val="24"/>
          <w:szCs w:val="24"/>
          <w:u w:val="single"/>
        </w:rPr>
        <w:t>бования к дидактическим материалам</w:t>
      </w:r>
    </w:p>
    <w:p w:rsidR="005003C2" w:rsidRPr="00947A6E" w:rsidRDefault="005003C2" w:rsidP="00500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3C2" w:rsidRPr="00947A6E" w:rsidRDefault="005003C2" w:rsidP="005003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Дидактические материалы состоят из двух частей: </w:t>
      </w:r>
    </w:p>
    <w:p w:rsidR="005003C2" w:rsidRPr="00947A6E" w:rsidRDefault="005003C2" w:rsidP="005003C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47A6E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Пояснительная записка</w:t>
      </w:r>
      <w:r w:rsidRPr="00947A6E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b/>
          <w:iCs/>
          <w:color w:val="000000"/>
          <w:spacing w:val="-9"/>
          <w:sz w:val="24"/>
          <w:szCs w:val="24"/>
        </w:rPr>
        <w:t>(</w:t>
      </w:r>
      <w:r w:rsidRPr="00947A6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объем </w:t>
      </w:r>
      <w:r w:rsidR="009977C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не более</w:t>
      </w:r>
      <w:r w:rsidRPr="00947A6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2 страниц в печатном виде).</w:t>
      </w:r>
    </w:p>
    <w:p w:rsidR="005003C2" w:rsidRPr="00947A6E" w:rsidRDefault="005003C2" w:rsidP="005003C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вводная часть (обоснование необходимости создания материалов, </w:t>
      </w:r>
      <w:r w:rsidRPr="00947A6E">
        <w:rPr>
          <w:rFonts w:ascii="Times New Roman" w:hAnsi="Times New Roman" w:cs="Times New Roman"/>
          <w:color w:val="000000"/>
          <w:spacing w:val="-8"/>
          <w:sz w:val="24"/>
          <w:szCs w:val="24"/>
        </w:rPr>
        <w:t>целевые установки, прогнозируемый результат);</w:t>
      </w:r>
    </w:p>
    <w:p w:rsidR="005003C2" w:rsidRPr="00947A6E" w:rsidRDefault="005003C2" w:rsidP="005003C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47A6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методика использования предложенных материалов (рекомендации по </w:t>
      </w:r>
      <w:r w:rsidRPr="00947A6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применению, описание технологической цепочки, возможности адаптации в ином организационном контексте);</w:t>
      </w:r>
    </w:p>
    <w:p w:rsidR="005003C2" w:rsidRPr="00947A6E" w:rsidRDefault="005003C2" w:rsidP="005003C2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47A6E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947A6E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Собственно дидактические материалы</w:t>
      </w:r>
      <w:r w:rsidRPr="00947A6E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</w:p>
    <w:p w:rsidR="005003C2" w:rsidRPr="00947A6E" w:rsidRDefault="005003C2" w:rsidP="0050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C2" w:rsidRPr="00947A6E" w:rsidRDefault="005003C2" w:rsidP="0050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A6E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цифрового ресурса</w:t>
      </w:r>
    </w:p>
    <w:p w:rsidR="005003C2" w:rsidRPr="00947A6E" w:rsidRDefault="005003C2" w:rsidP="0050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C2" w:rsidRPr="00947A6E" w:rsidRDefault="005003C2" w:rsidP="00500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Цифровые образовательные ресурсы должны быть авторскими, т.е разработанными непосредственно педагогом и могут состоять из:</w:t>
      </w:r>
    </w:p>
    <w:p w:rsidR="005003C2" w:rsidRPr="00947A6E" w:rsidRDefault="005003C2" w:rsidP="0050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анимации,</w:t>
      </w:r>
    </w:p>
    <w:p w:rsidR="005003C2" w:rsidRPr="00947A6E" w:rsidRDefault="005003C2" w:rsidP="0050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аудио- и видеоматериалов,</w:t>
      </w:r>
    </w:p>
    <w:p w:rsidR="005003C2" w:rsidRPr="00947A6E" w:rsidRDefault="005003C2" w:rsidP="0050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графических объектов,</w:t>
      </w:r>
    </w:p>
    <w:p w:rsidR="005003C2" w:rsidRPr="00947A6E" w:rsidRDefault="005003C2" w:rsidP="0050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- презентаций, </w:t>
      </w:r>
    </w:p>
    <w:p w:rsidR="005003C2" w:rsidRPr="00947A6E" w:rsidRDefault="005003C2" w:rsidP="0050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слайд шоу,</w:t>
      </w:r>
    </w:p>
    <w:p w:rsidR="005003C2" w:rsidRPr="00947A6E" w:rsidRDefault="005003C2" w:rsidP="0050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и др.</w:t>
      </w:r>
    </w:p>
    <w:p w:rsidR="005003C2" w:rsidRPr="00947A6E" w:rsidRDefault="005003C2" w:rsidP="00500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Допускаются иллюстрации и видеоролики с разрешением, позволяющим осуществлять детализированный качественный просмотр.</w:t>
      </w:r>
    </w:p>
    <w:p w:rsidR="005003C2" w:rsidRPr="00947A6E" w:rsidRDefault="005003C2" w:rsidP="00500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Текстовые ресурсы должны быть оформлены в соответствии со стандартными требованиями печатных публикаций. Использование самодельных или модифицированных шрифтов не желательно, так как может вызвать сбой при их просмотре.</w:t>
      </w:r>
    </w:p>
    <w:p w:rsidR="005003C2" w:rsidRPr="00947A6E" w:rsidRDefault="005003C2" w:rsidP="00500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 </w:t>
      </w:r>
      <w:r w:rsidRPr="00947A6E">
        <w:rPr>
          <w:rFonts w:ascii="Times New Roman" w:hAnsi="Times New Roman" w:cs="Times New Roman"/>
          <w:sz w:val="24"/>
          <w:szCs w:val="24"/>
        </w:rPr>
        <w:tab/>
        <w:t>Мультимедийные презентации должны быть оформлены в соответствии со следующими положениями:</w:t>
      </w:r>
    </w:p>
    <w:p w:rsidR="005003C2" w:rsidRPr="00947A6E" w:rsidRDefault="005003C2" w:rsidP="0050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единый стиль оформления;</w:t>
      </w:r>
    </w:p>
    <w:p w:rsidR="005003C2" w:rsidRPr="00947A6E" w:rsidRDefault="005003C2" w:rsidP="0050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на одном слайде рекомендуется использовать не более трех  цветов: один для фона, один для заголовков, один для текста;</w:t>
      </w:r>
    </w:p>
    <w:p w:rsidR="005003C2" w:rsidRPr="00947A6E" w:rsidRDefault="005003C2" w:rsidP="0050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 - для представления информации на слайде используйте возможности компьютерной анимации;</w:t>
      </w:r>
    </w:p>
    <w:p w:rsidR="005003C2" w:rsidRPr="00947A6E" w:rsidRDefault="005003C2" w:rsidP="0050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для выделения информации используйте жирный шрифт, курсив или подчеркивание</w:t>
      </w:r>
      <w:r w:rsidR="00C82AB7">
        <w:rPr>
          <w:rFonts w:ascii="Times New Roman" w:hAnsi="Times New Roman" w:cs="Times New Roman"/>
          <w:sz w:val="24"/>
          <w:szCs w:val="24"/>
        </w:rPr>
        <w:t>;</w:t>
      </w:r>
    </w:p>
    <w:p w:rsidR="005003C2" w:rsidRPr="00947A6E" w:rsidRDefault="005003C2" w:rsidP="0050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-  избегайте </w:t>
      </w:r>
      <w:r w:rsidRPr="00947A6E">
        <w:rPr>
          <w:rFonts w:ascii="Times New Roman" w:hAnsi="Times New Roman" w:cs="Times New Roman"/>
          <w:b/>
          <w:sz w:val="24"/>
          <w:szCs w:val="24"/>
        </w:rPr>
        <w:t xml:space="preserve">излишней «оригинальности», </w:t>
      </w:r>
      <w:r w:rsidRPr="00947A6E">
        <w:rPr>
          <w:rFonts w:ascii="Times New Roman" w:hAnsi="Times New Roman" w:cs="Times New Roman"/>
          <w:sz w:val="24"/>
          <w:szCs w:val="24"/>
        </w:rPr>
        <w:t>избегая излишнюю «цветастость» и Китч;</w:t>
      </w:r>
    </w:p>
    <w:p w:rsidR="005003C2" w:rsidRPr="00947A6E" w:rsidRDefault="005003C2" w:rsidP="00500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используйте только качественные изображения (фотография, карта, репродукция</w:t>
      </w:r>
      <w:r w:rsidR="00C82AB7">
        <w:rPr>
          <w:rFonts w:ascii="Times New Roman" w:hAnsi="Times New Roman" w:cs="Times New Roman"/>
          <w:sz w:val="24"/>
          <w:szCs w:val="24"/>
        </w:rPr>
        <w:t>, иллюстрация</w:t>
      </w:r>
      <w:r w:rsidRPr="00947A6E">
        <w:rPr>
          <w:rFonts w:ascii="Times New Roman" w:hAnsi="Times New Roman" w:cs="Times New Roman"/>
          <w:sz w:val="24"/>
          <w:szCs w:val="24"/>
        </w:rPr>
        <w:t xml:space="preserve"> и т.д.) Исключением может послужить изображение, качество которого испорчено временем (исторический документ, фреска и пр.).</w:t>
      </w:r>
    </w:p>
    <w:p w:rsidR="005003C2" w:rsidRPr="00947A6E" w:rsidRDefault="005003C2" w:rsidP="005003C2">
      <w:pPr>
        <w:tabs>
          <w:tab w:val="left" w:pos="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К ресурсу прилагается аннотация в формате TEXT (простой текст), которая содержит: </w:t>
      </w:r>
    </w:p>
    <w:p w:rsidR="005003C2" w:rsidRPr="00947A6E" w:rsidRDefault="005003C2" w:rsidP="005003C2">
      <w:pPr>
        <w:tabs>
          <w:tab w:val="left" w:pos="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Ф.И.О. автора ресурса;</w:t>
      </w:r>
    </w:p>
    <w:p w:rsidR="005003C2" w:rsidRPr="00947A6E" w:rsidRDefault="005003C2" w:rsidP="005003C2">
      <w:pPr>
        <w:tabs>
          <w:tab w:val="left" w:pos="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 xml:space="preserve">- </w:t>
      </w:r>
      <w:r w:rsidR="00C82AB7">
        <w:rPr>
          <w:rFonts w:ascii="Times New Roman" w:hAnsi="Times New Roman" w:cs="Times New Roman"/>
          <w:sz w:val="24"/>
          <w:szCs w:val="24"/>
        </w:rPr>
        <w:t>место работы автора</w:t>
      </w:r>
      <w:r w:rsidRPr="00947A6E">
        <w:rPr>
          <w:rFonts w:ascii="Times New Roman" w:hAnsi="Times New Roman" w:cs="Times New Roman"/>
          <w:sz w:val="24"/>
          <w:szCs w:val="24"/>
        </w:rPr>
        <w:t>;</w:t>
      </w:r>
    </w:p>
    <w:p w:rsidR="005003C2" w:rsidRPr="00947A6E" w:rsidRDefault="005003C2" w:rsidP="005003C2">
      <w:pPr>
        <w:tabs>
          <w:tab w:val="left" w:pos="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название ресурса;</w:t>
      </w:r>
    </w:p>
    <w:p w:rsidR="005003C2" w:rsidRPr="00947A6E" w:rsidRDefault="005003C2" w:rsidP="005003C2">
      <w:pPr>
        <w:tabs>
          <w:tab w:val="left" w:pos="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в аннотации должна быть представлена информация обо всех основных   разделах ресурса и выделены его особенности;</w:t>
      </w:r>
    </w:p>
    <w:p w:rsidR="005003C2" w:rsidRPr="00947A6E" w:rsidRDefault="005003C2" w:rsidP="005003C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6E">
        <w:rPr>
          <w:rFonts w:ascii="Times New Roman" w:hAnsi="Times New Roman" w:cs="Times New Roman"/>
          <w:sz w:val="24"/>
          <w:szCs w:val="24"/>
        </w:rPr>
        <w:t>- общий объем аннотации не более 0,5 печатной страницы.</w:t>
      </w:r>
    </w:p>
    <w:p w:rsidR="00544216" w:rsidRPr="00065D35" w:rsidRDefault="00544216" w:rsidP="00065D35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sectPr w:rsidR="00544216" w:rsidRPr="00065D35" w:rsidSect="007300FA">
      <w:footerReference w:type="default" r:id="rId8"/>
      <w:pgSz w:w="11906" w:h="16838"/>
      <w:pgMar w:top="567" w:right="851" w:bottom="567" w:left="1701" w:header="0" w:footer="0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F1" w:rsidRDefault="00A735F1" w:rsidP="00A404EE">
      <w:pPr>
        <w:spacing w:after="0" w:line="240" w:lineRule="auto"/>
      </w:pPr>
      <w:r>
        <w:separator/>
      </w:r>
    </w:p>
  </w:endnote>
  <w:endnote w:type="continuationSeparator" w:id="0">
    <w:p w:rsidR="00A735F1" w:rsidRDefault="00A735F1" w:rsidP="00A4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76050"/>
      <w:docPartObj>
        <w:docPartGallery w:val="Page Numbers (Bottom of Page)"/>
        <w:docPartUnique/>
      </w:docPartObj>
    </w:sdtPr>
    <w:sdtEndPr/>
    <w:sdtContent>
      <w:p w:rsidR="00654BDE" w:rsidRDefault="00654B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E95">
          <w:rPr>
            <w:noProof/>
          </w:rPr>
          <w:t>11</w:t>
        </w:r>
        <w:r>
          <w:fldChar w:fldCharType="end"/>
        </w:r>
      </w:p>
    </w:sdtContent>
  </w:sdt>
  <w:p w:rsidR="00654BDE" w:rsidRDefault="00654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F1" w:rsidRDefault="00A735F1" w:rsidP="00A404EE">
      <w:pPr>
        <w:spacing w:after="0" w:line="240" w:lineRule="auto"/>
      </w:pPr>
      <w:r>
        <w:separator/>
      </w:r>
    </w:p>
  </w:footnote>
  <w:footnote w:type="continuationSeparator" w:id="0">
    <w:p w:rsidR="00A735F1" w:rsidRDefault="00A735F1" w:rsidP="00A4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0B6"/>
    <w:multiLevelType w:val="hybridMultilevel"/>
    <w:tmpl w:val="D600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092"/>
    <w:multiLevelType w:val="hybridMultilevel"/>
    <w:tmpl w:val="CBD2B11C"/>
    <w:lvl w:ilvl="0" w:tplc="3BB020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F5AA8"/>
    <w:multiLevelType w:val="multilevel"/>
    <w:tmpl w:val="69A4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25E2C"/>
    <w:multiLevelType w:val="hybridMultilevel"/>
    <w:tmpl w:val="F3825136"/>
    <w:lvl w:ilvl="0" w:tplc="2EAE3EA0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640A"/>
    <w:multiLevelType w:val="hybridMultilevel"/>
    <w:tmpl w:val="36EA3AE0"/>
    <w:lvl w:ilvl="0" w:tplc="2BF4B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E93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12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8A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60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84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8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47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E64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1FC8"/>
    <w:multiLevelType w:val="hybridMultilevel"/>
    <w:tmpl w:val="9E6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7DDE"/>
    <w:multiLevelType w:val="hybridMultilevel"/>
    <w:tmpl w:val="FA74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1ADF"/>
    <w:multiLevelType w:val="hybridMultilevel"/>
    <w:tmpl w:val="3C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12B69"/>
    <w:multiLevelType w:val="hybridMultilevel"/>
    <w:tmpl w:val="FDECD810"/>
    <w:lvl w:ilvl="0" w:tplc="55FAC1D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C5349"/>
    <w:multiLevelType w:val="hybridMultilevel"/>
    <w:tmpl w:val="F6AEF988"/>
    <w:lvl w:ilvl="0" w:tplc="2EAE3EA0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48AD4C60"/>
    <w:multiLevelType w:val="hybridMultilevel"/>
    <w:tmpl w:val="7EF2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4D9C"/>
    <w:multiLevelType w:val="hybridMultilevel"/>
    <w:tmpl w:val="5D5C11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223118"/>
    <w:multiLevelType w:val="hybridMultilevel"/>
    <w:tmpl w:val="FA74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6BE8"/>
    <w:multiLevelType w:val="hybridMultilevel"/>
    <w:tmpl w:val="F372173E"/>
    <w:lvl w:ilvl="0" w:tplc="05749FBA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5BD0A61"/>
    <w:multiLevelType w:val="hybridMultilevel"/>
    <w:tmpl w:val="C45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3D67"/>
    <w:multiLevelType w:val="hybridMultilevel"/>
    <w:tmpl w:val="30A21B9E"/>
    <w:lvl w:ilvl="0" w:tplc="B0A665C6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6" w15:restartNumberingAfterBreak="0">
    <w:nsid w:val="6A2A1935"/>
    <w:multiLevelType w:val="hybridMultilevel"/>
    <w:tmpl w:val="52B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E1A26"/>
    <w:multiLevelType w:val="hybridMultilevel"/>
    <w:tmpl w:val="28024034"/>
    <w:lvl w:ilvl="0" w:tplc="5FBC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835694"/>
    <w:multiLevelType w:val="hybridMultilevel"/>
    <w:tmpl w:val="7E0A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E05E3"/>
    <w:multiLevelType w:val="hybridMultilevel"/>
    <w:tmpl w:val="CBD2B11C"/>
    <w:lvl w:ilvl="0" w:tplc="3BB0208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BB4B6A"/>
    <w:multiLevelType w:val="hybridMultilevel"/>
    <w:tmpl w:val="7EF2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20130"/>
    <w:multiLevelType w:val="hybridMultilevel"/>
    <w:tmpl w:val="8CE262A8"/>
    <w:lvl w:ilvl="0" w:tplc="46D83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A0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C4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6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63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43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84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8E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CD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2C5F38"/>
    <w:multiLevelType w:val="hybridMultilevel"/>
    <w:tmpl w:val="7E8C5EF0"/>
    <w:lvl w:ilvl="0" w:tplc="041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5"/>
  </w:num>
  <w:num w:numId="5">
    <w:abstractNumId w:val="7"/>
  </w:num>
  <w:num w:numId="6">
    <w:abstractNumId w:val="1"/>
  </w:num>
  <w:num w:numId="7">
    <w:abstractNumId w:val="19"/>
  </w:num>
  <w:num w:numId="8">
    <w:abstractNumId w:val="4"/>
  </w:num>
  <w:num w:numId="9">
    <w:abstractNumId w:val="11"/>
  </w:num>
  <w:num w:numId="10">
    <w:abstractNumId w:val="13"/>
  </w:num>
  <w:num w:numId="11">
    <w:abstractNumId w:val="20"/>
  </w:num>
  <w:num w:numId="12">
    <w:abstractNumId w:val="16"/>
  </w:num>
  <w:num w:numId="13">
    <w:abstractNumId w:val="2"/>
  </w:num>
  <w:num w:numId="14">
    <w:abstractNumId w:val="0"/>
  </w:num>
  <w:num w:numId="15">
    <w:abstractNumId w:val="17"/>
  </w:num>
  <w:num w:numId="16">
    <w:abstractNumId w:val="15"/>
  </w:num>
  <w:num w:numId="17">
    <w:abstractNumId w:val="22"/>
  </w:num>
  <w:num w:numId="18">
    <w:abstractNumId w:val="6"/>
  </w:num>
  <w:num w:numId="19">
    <w:abstractNumId w:val="12"/>
  </w:num>
  <w:num w:numId="20">
    <w:abstractNumId w:val="18"/>
  </w:num>
  <w:num w:numId="21">
    <w:abstractNumId w:val="8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3"/>
    <w:rsid w:val="0000264F"/>
    <w:rsid w:val="0001065B"/>
    <w:rsid w:val="00033B56"/>
    <w:rsid w:val="00041E2B"/>
    <w:rsid w:val="00046522"/>
    <w:rsid w:val="00065D35"/>
    <w:rsid w:val="00074746"/>
    <w:rsid w:val="0007549F"/>
    <w:rsid w:val="000A23B7"/>
    <w:rsid w:val="000B161A"/>
    <w:rsid w:val="00103A23"/>
    <w:rsid w:val="001419FB"/>
    <w:rsid w:val="00154F01"/>
    <w:rsid w:val="00174A63"/>
    <w:rsid w:val="00182461"/>
    <w:rsid w:val="001911BE"/>
    <w:rsid w:val="001923F9"/>
    <w:rsid w:val="001A032D"/>
    <w:rsid w:val="001B5B0A"/>
    <w:rsid w:val="001B6176"/>
    <w:rsid w:val="001C5C78"/>
    <w:rsid w:val="001D5E1F"/>
    <w:rsid w:val="001D5E95"/>
    <w:rsid w:val="001D691F"/>
    <w:rsid w:val="001E4778"/>
    <w:rsid w:val="001F2EA1"/>
    <w:rsid w:val="001F500D"/>
    <w:rsid w:val="001F62C1"/>
    <w:rsid w:val="00213797"/>
    <w:rsid w:val="00247B95"/>
    <w:rsid w:val="002B0DC2"/>
    <w:rsid w:val="002B7158"/>
    <w:rsid w:val="002C1789"/>
    <w:rsid w:val="002D0DDD"/>
    <w:rsid w:val="002D356C"/>
    <w:rsid w:val="00300066"/>
    <w:rsid w:val="003228C2"/>
    <w:rsid w:val="00325AE2"/>
    <w:rsid w:val="00334756"/>
    <w:rsid w:val="003478BD"/>
    <w:rsid w:val="00366FFA"/>
    <w:rsid w:val="003A1E03"/>
    <w:rsid w:val="003A3ADC"/>
    <w:rsid w:val="003A4BB8"/>
    <w:rsid w:val="003B473F"/>
    <w:rsid w:val="003C45AB"/>
    <w:rsid w:val="003E142D"/>
    <w:rsid w:val="003E5EA7"/>
    <w:rsid w:val="0046312A"/>
    <w:rsid w:val="00477EFE"/>
    <w:rsid w:val="00481871"/>
    <w:rsid w:val="004A5465"/>
    <w:rsid w:val="004B3CDA"/>
    <w:rsid w:val="004C0873"/>
    <w:rsid w:val="004E20B6"/>
    <w:rsid w:val="005003C2"/>
    <w:rsid w:val="00500542"/>
    <w:rsid w:val="0050756C"/>
    <w:rsid w:val="00512B1F"/>
    <w:rsid w:val="0051761E"/>
    <w:rsid w:val="00521F53"/>
    <w:rsid w:val="00544216"/>
    <w:rsid w:val="00582485"/>
    <w:rsid w:val="005A0779"/>
    <w:rsid w:val="005D21BC"/>
    <w:rsid w:val="005E39B3"/>
    <w:rsid w:val="005E6A9A"/>
    <w:rsid w:val="005F4C6F"/>
    <w:rsid w:val="00604623"/>
    <w:rsid w:val="006324FF"/>
    <w:rsid w:val="00633277"/>
    <w:rsid w:val="00642D6B"/>
    <w:rsid w:val="00647880"/>
    <w:rsid w:val="00654BDE"/>
    <w:rsid w:val="006611EC"/>
    <w:rsid w:val="006616E3"/>
    <w:rsid w:val="006B6FCB"/>
    <w:rsid w:val="006F68AE"/>
    <w:rsid w:val="00710346"/>
    <w:rsid w:val="007300FA"/>
    <w:rsid w:val="0074463B"/>
    <w:rsid w:val="00751F34"/>
    <w:rsid w:val="007534C3"/>
    <w:rsid w:val="00761B71"/>
    <w:rsid w:val="00767C48"/>
    <w:rsid w:val="007818F2"/>
    <w:rsid w:val="0078278C"/>
    <w:rsid w:val="007910E4"/>
    <w:rsid w:val="007C4A2C"/>
    <w:rsid w:val="007C65E0"/>
    <w:rsid w:val="00806FB1"/>
    <w:rsid w:val="00821EB3"/>
    <w:rsid w:val="00852C85"/>
    <w:rsid w:val="00862C81"/>
    <w:rsid w:val="00865027"/>
    <w:rsid w:val="00871EA5"/>
    <w:rsid w:val="008C79DD"/>
    <w:rsid w:val="008F01F5"/>
    <w:rsid w:val="00903900"/>
    <w:rsid w:val="00906F5C"/>
    <w:rsid w:val="00917F4E"/>
    <w:rsid w:val="009317E5"/>
    <w:rsid w:val="00937B97"/>
    <w:rsid w:val="00937BB6"/>
    <w:rsid w:val="00947A6E"/>
    <w:rsid w:val="00953BC0"/>
    <w:rsid w:val="00971090"/>
    <w:rsid w:val="00991137"/>
    <w:rsid w:val="009977CB"/>
    <w:rsid w:val="009B1970"/>
    <w:rsid w:val="009E3905"/>
    <w:rsid w:val="009E7639"/>
    <w:rsid w:val="00A26587"/>
    <w:rsid w:val="00A36CE1"/>
    <w:rsid w:val="00A404EE"/>
    <w:rsid w:val="00A735F1"/>
    <w:rsid w:val="00A95BF8"/>
    <w:rsid w:val="00AA0042"/>
    <w:rsid w:val="00AF6119"/>
    <w:rsid w:val="00B32A26"/>
    <w:rsid w:val="00B4716C"/>
    <w:rsid w:val="00B6015E"/>
    <w:rsid w:val="00B67FAD"/>
    <w:rsid w:val="00BB272E"/>
    <w:rsid w:val="00BB27BA"/>
    <w:rsid w:val="00BC1ACE"/>
    <w:rsid w:val="00BE2F78"/>
    <w:rsid w:val="00BE32A1"/>
    <w:rsid w:val="00BF151F"/>
    <w:rsid w:val="00C21ABF"/>
    <w:rsid w:val="00C26AAA"/>
    <w:rsid w:val="00C34525"/>
    <w:rsid w:val="00C62BE6"/>
    <w:rsid w:val="00C64452"/>
    <w:rsid w:val="00C74537"/>
    <w:rsid w:val="00C82AB7"/>
    <w:rsid w:val="00C84AC6"/>
    <w:rsid w:val="00CC3109"/>
    <w:rsid w:val="00CF087E"/>
    <w:rsid w:val="00D149DB"/>
    <w:rsid w:val="00D432DD"/>
    <w:rsid w:val="00D47B33"/>
    <w:rsid w:val="00D47CC1"/>
    <w:rsid w:val="00D56FDB"/>
    <w:rsid w:val="00D63570"/>
    <w:rsid w:val="00D778F8"/>
    <w:rsid w:val="00DB5ABC"/>
    <w:rsid w:val="00DB69B2"/>
    <w:rsid w:val="00DE4596"/>
    <w:rsid w:val="00E067F3"/>
    <w:rsid w:val="00E1188E"/>
    <w:rsid w:val="00E4051F"/>
    <w:rsid w:val="00E537D4"/>
    <w:rsid w:val="00E7000F"/>
    <w:rsid w:val="00E70CB6"/>
    <w:rsid w:val="00E82E25"/>
    <w:rsid w:val="00F57741"/>
    <w:rsid w:val="00FC0091"/>
    <w:rsid w:val="00FE0A5D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475F7"/>
  <w15:docId w15:val="{A262313D-1AE3-4D29-886D-215AB99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2B1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uchrsved">
    <w:name w:val="uchr_sved"/>
    <w:basedOn w:val="a"/>
    <w:rsid w:val="0051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1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girl-list-text">
    <w:name w:val="girl-list-text"/>
    <w:basedOn w:val="a"/>
    <w:rsid w:val="0034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4E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4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4EE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93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C79DD"/>
    <w:rPr>
      <w:b/>
      <w:bCs/>
    </w:rPr>
  </w:style>
  <w:style w:type="paragraph" w:customStyle="1" w:styleId="c10">
    <w:name w:val="c10"/>
    <w:basedOn w:val="a"/>
    <w:rsid w:val="00D1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49DB"/>
  </w:style>
  <w:style w:type="paragraph" w:customStyle="1" w:styleId="s3">
    <w:name w:val="s_3"/>
    <w:basedOn w:val="a"/>
    <w:rsid w:val="009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rsid w:val="00E11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No Spacing"/>
    <w:uiPriority w:val="1"/>
    <w:qFormat/>
    <w:rsid w:val="00E1188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9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0129-4929-43D3-8E35-2A095653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Детский сад №6</cp:lastModifiedBy>
  <cp:revision>21</cp:revision>
  <cp:lastPrinted>2019-10-29T04:48:00Z</cp:lastPrinted>
  <dcterms:created xsi:type="dcterms:W3CDTF">2019-10-24T19:01:00Z</dcterms:created>
  <dcterms:modified xsi:type="dcterms:W3CDTF">2019-11-18T10:30:00Z</dcterms:modified>
</cp:coreProperties>
</file>